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6D787F49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</w:r>
      <w:r w:rsidR="008B6402">
        <w:rPr>
          <w:sz w:val="24"/>
          <w:szCs w:val="24"/>
          <w:lang w:val="ru-RU"/>
        </w:rPr>
        <w:t>9</w:t>
      </w:r>
      <w:r w:rsidRPr="004C0EFD">
        <w:rPr>
          <w:sz w:val="24"/>
          <w:szCs w:val="24"/>
        </w:rPr>
        <w:t xml:space="preserve">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3FCFC36F" w:rsidR="00FC68FD" w:rsidRPr="006D7019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6D7019" w:rsidRPr="006D7019">
        <w:rPr>
          <w:b/>
          <w:bCs/>
          <w:sz w:val="24"/>
          <w:szCs w:val="24"/>
          <w:lang w:val="ru-RU"/>
        </w:rPr>
        <w:t>1</w:t>
      </w:r>
    </w:p>
    <w:p w14:paraId="7688D3A0" w14:textId="4D68EDBE" w:rsidR="00CC3CC9" w:rsidRPr="004C0EFD" w:rsidRDefault="00CC3CC9" w:rsidP="0083753E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8B6402" w:rsidRPr="008B6402">
        <w:rPr>
          <w:b/>
          <w:bCs/>
          <w:sz w:val="24"/>
          <w:szCs w:val="24"/>
        </w:rPr>
        <w:t>Розчинність речовин у різних розчинниках</w:t>
      </w:r>
      <w:r w:rsidRPr="004C0EFD">
        <w:rPr>
          <w:b/>
          <w:bCs/>
          <w:sz w:val="24"/>
          <w:szCs w:val="24"/>
        </w:rPr>
        <w:t>»</w:t>
      </w:r>
    </w:p>
    <w:p w14:paraId="03054BFE" w14:textId="24E68871" w:rsidR="000C2BAC" w:rsidRPr="000C2BAC" w:rsidRDefault="003068C0" w:rsidP="003068C0">
      <w:pPr>
        <w:spacing w:before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Завдання</w:t>
      </w:r>
      <w:r w:rsidR="000C2BAC">
        <w:rPr>
          <w:b/>
          <w:bCs/>
          <w:sz w:val="24"/>
          <w:szCs w:val="24"/>
        </w:rPr>
        <w:t xml:space="preserve">: </w:t>
      </w:r>
      <w:r w:rsidR="000C2BAC">
        <w:rPr>
          <w:sz w:val="24"/>
          <w:szCs w:val="24"/>
        </w:rPr>
        <w:t>В</w:t>
      </w:r>
      <w:r w:rsidR="000C2BAC" w:rsidRPr="000C2BAC">
        <w:rPr>
          <w:sz w:val="24"/>
          <w:szCs w:val="24"/>
        </w:rPr>
        <w:t>изнач</w:t>
      </w:r>
      <w:r w:rsidR="000C2BAC">
        <w:rPr>
          <w:sz w:val="24"/>
          <w:szCs w:val="24"/>
        </w:rPr>
        <w:t>ити</w:t>
      </w:r>
      <w:r w:rsidR="000C2BAC" w:rsidRPr="000C2BAC">
        <w:rPr>
          <w:sz w:val="24"/>
          <w:szCs w:val="24"/>
        </w:rPr>
        <w:t xml:space="preserve"> розчинн</w:t>
      </w:r>
      <w:r w:rsidR="000C2BAC">
        <w:rPr>
          <w:sz w:val="24"/>
          <w:szCs w:val="24"/>
        </w:rPr>
        <w:t>ість</w:t>
      </w:r>
      <w:r w:rsidR="000C2BAC" w:rsidRPr="000C2BAC">
        <w:rPr>
          <w:sz w:val="24"/>
          <w:szCs w:val="24"/>
        </w:rPr>
        <w:t xml:space="preserve"> речовин у розчинниках із різною полярністю.</w:t>
      </w:r>
    </w:p>
    <w:p w14:paraId="7CEF3EA0" w14:textId="38599713" w:rsidR="003068C0" w:rsidRPr="003068C0" w:rsidRDefault="003068C0" w:rsidP="003068C0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</w:t>
      </w:r>
      <w:r w:rsidRPr="003068C0">
        <w:rPr>
          <w:i/>
          <w:iCs/>
          <w:color w:val="323E4F" w:themeColor="text2" w:themeShade="BF"/>
          <w:sz w:val="20"/>
          <w:szCs w:val="20"/>
        </w:rPr>
        <w:t>Сформулюйте мету дослідження відповідно до визначеного завдання.</w:t>
      </w:r>
      <w:r>
        <w:rPr>
          <w:i/>
          <w:iCs/>
          <w:color w:val="323E4F" w:themeColor="text2" w:themeShade="BF"/>
          <w:sz w:val="20"/>
          <w:szCs w:val="20"/>
        </w:rPr>
        <w:t>)</w:t>
      </w:r>
    </w:p>
    <w:p w14:paraId="6279053C" w14:textId="282DB7C1" w:rsidR="003068C0" w:rsidRPr="003068C0" w:rsidRDefault="00CC3CC9" w:rsidP="00D14906">
      <w:pPr>
        <w:jc w:val="both"/>
        <w:rPr>
          <w:b/>
          <w:bCs/>
          <w:sz w:val="24"/>
          <w:szCs w:val="24"/>
        </w:rPr>
      </w:pPr>
      <w:r w:rsidRPr="003068C0">
        <w:rPr>
          <w:b/>
          <w:bCs/>
          <w:sz w:val="24"/>
          <w:szCs w:val="24"/>
        </w:rPr>
        <w:t>Мета</w:t>
      </w:r>
      <w:r w:rsidR="003068C0" w:rsidRPr="003068C0">
        <w:rPr>
          <w:b/>
          <w:bCs/>
          <w:sz w:val="24"/>
          <w:szCs w:val="24"/>
        </w:rPr>
        <w:t xml:space="preserve">: </w:t>
      </w:r>
    </w:p>
    <w:p w14:paraId="73F12C7E" w14:textId="5F04A5A5" w:rsidR="003068C0" w:rsidRPr="003068C0" w:rsidRDefault="003068C0" w:rsidP="00D14906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4"/>
          <w:szCs w:val="24"/>
        </w:rPr>
      </w:pPr>
    </w:p>
    <w:p w14:paraId="56ED0C7B" w14:textId="30C93BA6" w:rsidR="003068C0" w:rsidRPr="003068C0" w:rsidRDefault="003068C0" w:rsidP="00D14906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4"/>
          <w:szCs w:val="24"/>
        </w:rPr>
      </w:pPr>
    </w:p>
    <w:p w14:paraId="0AFCD80A" w14:textId="53A08A83" w:rsidR="00CC3CC9" w:rsidRPr="006D7019" w:rsidRDefault="00CC3CC9" w:rsidP="003068C0">
      <w:pPr>
        <w:spacing w:before="240"/>
        <w:jc w:val="both"/>
        <w:rPr>
          <w:rFonts w:eastAsia="Times New Roman"/>
          <w:color w:val="181717"/>
          <w:sz w:val="24"/>
          <w:szCs w:val="22"/>
        </w:rPr>
      </w:pPr>
      <w:r w:rsidRPr="004C0EFD">
        <w:rPr>
          <w:b/>
          <w:bCs/>
          <w:sz w:val="24"/>
          <w:szCs w:val="24"/>
        </w:rPr>
        <w:t>Обладнання:</w:t>
      </w:r>
      <w:r w:rsidR="003E4E06">
        <w:rPr>
          <w:sz w:val="24"/>
          <w:szCs w:val="24"/>
        </w:rPr>
        <w:t xml:space="preserve"> </w:t>
      </w:r>
      <w:r w:rsidR="00665978">
        <w:rPr>
          <w:sz w:val="24"/>
          <w:szCs w:val="24"/>
        </w:rPr>
        <w:t>штатив для пробірок</w:t>
      </w:r>
      <w:r w:rsidR="000C2BAC">
        <w:rPr>
          <w:sz w:val="24"/>
          <w:szCs w:val="24"/>
        </w:rPr>
        <w:t>, пробірки</w:t>
      </w:r>
      <w:r w:rsidR="00665978">
        <w:rPr>
          <w:sz w:val="24"/>
          <w:szCs w:val="24"/>
        </w:rPr>
        <w:t>.</w:t>
      </w:r>
    </w:p>
    <w:p w14:paraId="2F6E3047" w14:textId="132F23FA" w:rsidR="007D5E2E" w:rsidRPr="004C0EFD" w:rsidRDefault="007D5E2E" w:rsidP="00DA5477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="003E4E06">
        <w:rPr>
          <w:rFonts w:eastAsia="Times New Roman"/>
          <w:color w:val="181717"/>
          <w:sz w:val="24"/>
          <w:szCs w:val="22"/>
        </w:rPr>
        <w:t xml:space="preserve"> </w:t>
      </w:r>
      <w:r w:rsidR="000C2BAC">
        <w:rPr>
          <w:rFonts w:eastAsia="Times New Roman"/>
          <w:color w:val="181717"/>
          <w:sz w:val="24"/>
          <w:szCs w:val="22"/>
        </w:rPr>
        <w:t>вода, етиловий спирт, уайт-спірит, йодна настоянка, парафін, цукор, натрій хлорид</w:t>
      </w:r>
      <w:r w:rsidR="00657437">
        <w:rPr>
          <w:rFonts w:eastAsia="Times New Roman"/>
          <w:color w:val="181717"/>
          <w:sz w:val="24"/>
        </w:rPr>
        <w:t>.</w:t>
      </w:r>
    </w:p>
    <w:p w14:paraId="5B9A2FF1" w14:textId="50281F11" w:rsidR="00CC3CC9" w:rsidRPr="00092964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092964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2E3CA33F" w14:textId="21E028E1" w:rsidR="00092964" w:rsidRPr="009B0B70" w:rsidRDefault="00092964" w:rsidP="008142D0">
      <w:pPr>
        <w:ind w:firstLine="567"/>
        <w:jc w:val="both"/>
        <w:rPr>
          <w:b/>
          <w:bCs/>
          <w:color w:val="FF0000"/>
          <w:sz w:val="24"/>
          <w:szCs w:val="24"/>
        </w:rPr>
      </w:pPr>
      <w:r w:rsidRPr="00092964">
        <w:rPr>
          <w:b/>
          <w:bCs/>
          <w:color w:val="FF0000"/>
          <w:sz w:val="24"/>
          <w:szCs w:val="24"/>
        </w:rPr>
        <w:t>Неводні розчинники здебільшого є легкозаймистими рідинами. Під час роботи з ними поблизу не має бути джерел відкритого вогню. Ці розчинники також зазвичай мають сильний запах, тому їх слід використовувати в невеликих кількостях.</w:t>
      </w:r>
    </w:p>
    <w:p w14:paraId="58C5D6CC" w14:textId="77777777" w:rsidR="00C50AD4" w:rsidRDefault="009B0B70" w:rsidP="008142D0">
      <w:pPr>
        <w:ind w:firstLine="567"/>
        <w:jc w:val="both"/>
        <w:rPr>
          <w:b/>
          <w:bCs/>
          <w:color w:val="4472C4" w:themeColor="accent1"/>
          <w:sz w:val="24"/>
          <w:szCs w:val="24"/>
        </w:rPr>
      </w:pPr>
      <w:r w:rsidRPr="000F6CE6">
        <w:rPr>
          <w:b/>
          <w:bCs/>
          <w:color w:val="4472C4" w:themeColor="accent1"/>
          <w:sz w:val="24"/>
          <w:szCs w:val="24"/>
        </w:rPr>
        <w:t>Довідка</w:t>
      </w:r>
      <w:r w:rsidRPr="000F6CE6">
        <w:rPr>
          <w:b/>
          <w:bCs/>
          <w:color w:val="4472C4" w:themeColor="accent1"/>
          <w:sz w:val="24"/>
          <w:szCs w:val="24"/>
        </w:rPr>
        <w:t xml:space="preserve">: </w:t>
      </w:r>
    </w:p>
    <w:p w14:paraId="5C5F3094" w14:textId="77777777" w:rsidR="00C50AD4" w:rsidRDefault="00C50AD4" w:rsidP="008142D0">
      <w:pPr>
        <w:ind w:firstLine="567"/>
        <w:jc w:val="both"/>
        <w:rPr>
          <w:color w:val="4472C4" w:themeColor="accent1"/>
          <w:sz w:val="24"/>
          <w:szCs w:val="24"/>
        </w:rPr>
        <w:sectPr w:rsidR="00C50AD4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3BF1E5CA" w14:textId="38CE45F9" w:rsidR="009B0B70" w:rsidRPr="000F6CE6" w:rsidRDefault="000F6CE6" w:rsidP="008142D0">
      <w:pPr>
        <w:ind w:firstLine="567"/>
        <w:jc w:val="both"/>
        <w:rPr>
          <w:color w:val="4472C4" w:themeColor="accent1"/>
          <w:sz w:val="24"/>
          <w:szCs w:val="24"/>
        </w:rPr>
      </w:pPr>
      <w:r w:rsidRPr="000F6CE6">
        <w:rPr>
          <w:color w:val="4472C4" w:themeColor="accent1"/>
          <w:sz w:val="24"/>
          <w:szCs w:val="24"/>
        </w:rPr>
        <w:t>Р</w:t>
      </w:r>
      <w:r w:rsidR="009B0B70" w:rsidRPr="000F6CE6">
        <w:rPr>
          <w:color w:val="4472C4" w:themeColor="accent1"/>
          <w:sz w:val="24"/>
          <w:szCs w:val="24"/>
        </w:rPr>
        <w:t>озчинники:</w:t>
      </w:r>
    </w:p>
    <w:p w14:paraId="7191687D" w14:textId="6AFF7C7C" w:rsidR="009B0B70" w:rsidRPr="000F6CE6" w:rsidRDefault="009B0B70" w:rsidP="009B0B70">
      <w:pPr>
        <w:pStyle w:val="a4"/>
        <w:numPr>
          <w:ilvl w:val="0"/>
          <w:numId w:val="19"/>
        </w:numPr>
        <w:jc w:val="both"/>
        <w:rPr>
          <w:color w:val="4472C4" w:themeColor="accent1"/>
          <w:sz w:val="24"/>
          <w:szCs w:val="24"/>
        </w:rPr>
      </w:pPr>
      <w:r w:rsidRPr="000F6CE6">
        <w:rPr>
          <w:color w:val="4472C4" w:themeColor="accent1"/>
          <w:sz w:val="24"/>
          <w:szCs w:val="24"/>
        </w:rPr>
        <w:t>дуже полярні: вода;</w:t>
      </w:r>
    </w:p>
    <w:p w14:paraId="6657A1B2" w14:textId="757DBD05" w:rsidR="009B0B70" w:rsidRPr="000F6CE6" w:rsidRDefault="009B0B70" w:rsidP="009B0B70">
      <w:pPr>
        <w:pStyle w:val="a4"/>
        <w:numPr>
          <w:ilvl w:val="0"/>
          <w:numId w:val="19"/>
        </w:numPr>
        <w:jc w:val="both"/>
        <w:rPr>
          <w:color w:val="4472C4" w:themeColor="accent1"/>
          <w:sz w:val="24"/>
          <w:szCs w:val="24"/>
        </w:rPr>
      </w:pPr>
      <w:r w:rsidRPr="000F6CE6">
        <w:rPr>
          <w:color w:val="4472C4" w:themeColor="accent1"/>
          <w:sz w:val="24"/>
          <w:szCs w:val="24"/>
        </w:rPr>
        <w:t>середньої полярності: етиловий спирт;</w:t>
      </w:r>
    </w:p>
    <w:p w14:paraId="56CB18AE" w14:textId="77777777" w:rsidR="00C50AD4" w:rsidRDefault="009B0B70" w:rsidP="00C50AD4">
      <w:pPr>
        <w:pStyle w:val="a4"/>
        <w:numPr>
          <w:ilvl w:val="0"/>
          <w:numId w:val="19"/>
        </w:numPr>
        <w:ind w:left="924" w:firstLine="0"/>
        <w:jc w:val="both"/>
        <w:rPr>
          <w:color w:val="4472C4" w:themeColor="accent1"/>
          <w:sz w:val="24"/>
          <w:szCs w:val="24"/>
        </w:rPr>
      </w:pPr>
      <w:r w:rsidRPr="00C50AD4">
        <w:rPr>
          <w:color w:val="4472C4" w:themeColor="accent1"/>
          <w:sz w:val="24"/>
          <w:szCs w:val="24"/>
        </w:rPr>
        <w:t>неполярні: уайт-спірит.</w:t>
      </w:r>
    </w:p>
    <w:p w14:paraId="314EF874" w14:textId="1F568F7B" w:rsidR="000F6CE6" w:rsidRPr="00C50AD4" w:rsidRDefault="00C50AD4" w:rsidP="00C50AD4">
      <w:pPr>
        <w:pStyle w:val="a4"/>
        <w:numPr>
          <w:ilvl w:val="0"/>
          <w:numId w:val="19"/>
        </w:numPr>
        <w:ind w:left="0" w:firstLine="567"/>
        <w:jc w:val="both"/>
        <w:rPr>
          <w:color w:val="4472C4" w:themeColor="accent1"/>
          <w:sz w:val="24"/>
          <w:szCs w:val="24"/>
        </w:rPr>
      </w:pPr>
      <w:r w:rsidRPr="00C50AD4">
        <w:rPr>
          <w:color w:val="4472C4" w:themeColor="accent1"/>
          <w:sz w:val="24"/>
          <w:szCs w:val="24"/>
        </w:rPr>
        <w:br w:type="column"/>
      </w:r>
      <w:r w:rsidR="000F6CE6" w:rsidRPr="00C50AD4">
        <w:rPr>
          <w:color w:val="4472C4" w:themeColor="accent1"/>
          <w:sz w:val="24"/>
          <w:szCs w:val="24"/>
        </w:rPr>
        <w:t>Розчинювані речовини:</w:t>
      </w:r>
    </w:p>
    <w:p w14:paraId="32AF7EC1" w14:textId="6EDF769D" w:rsidR="000F6CE6" w:rsidRPr="000F6CE6" w:rsidRDefault="000F6CE6" w:rsidP="000F6CE6">
      <w:pPr>
        <w:pStyle w:val="a4"/>
        <w:numPr>
          <w:ilvl w:val="0"/>
          <w:numId w:val="20"/>
        </w:numPr>
        <w:jc w:val="both"/>
        <w:rPr>
          <w:color w:val="4472C4" w:themeColor="accent1"/>
          <w:sz w:val="24"/>
          <w:szCs w:val="24"/>
        </w:rPr>
      </w:pPr>
      <w:r w:rsidRPr="000F6CE6">
        <w:rPr>
          <w:color w:val="4472C4" w:themeColor="accent1"/>
          <w:sz w:val="24"/>
          <w:szCs w:val="24"/>
        </w:rPr>
        <w:t>неполярні: йод, парафін;</w:t>
      </w:r>
    </w:p>
    <w:p w14:paraId="0DD65A74" w14:textId="751CEBF4" w:rsidR="000F6CE6" w:rsidRPr="000F6CE6" w:rsidRDefault="000F6CE6" w:rsidP="000F6CE6">
      <w:pPr>
        <w:pStyle w:val="a4"/>
        <w:numPr>
          <w:ilvl w:val="0"/>
          <w:numId w:val="20"/>
        </w:numPr>
        <w:jc w:val="both"/>
        <w:rPr>
          <w:color w:val="4472C4" w:themeColor="accent1"/>
          <w:sz w:val="24"/>
          <w:szCs w:val="24"/>
        </w:rPr>
      </w:pPr>
      <w:r w:rsidRPr="000F6CE6">
        <w:rPr>
          <w:color w:val="4472C4" w:themeColor="accent1"/>
          <w:sz w:val="24"/>
          <w:szCs w:val="24"/>
        </w:rPr>
        <w:t>цукор, натрій хлорид.</w:t>
      </w:r>
    </w:p>
    <w:p w14:paraId="4BC0112E" w14:textId="77777777" w:rsidR="00C50AD4" w:rsidRDefault="00C50AD4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  <w:sectPr w:rsidR="00C50AD4" w:rsidSect="00C50AD4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621266D3" w14:textId="4AD796C6" w:rsidR="007D5E2E" w:rsidRDefault="004C0EFD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5F4F50">
        <w:rPr>
          <w:b/>
          <w:bCs/>
          <w:i/>
          <w:iCs/>
          <w:sz w:val="24"/>
          <w:szCs w:val="24"/>
        </w:rPr>
        <w:t>Визначення розчинності речовин у різних розчинниках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7E6949F2" w14:textId="02DEE269" w:rsidR="0006399B" w:rsidRPr="0006399B" w:rsidRDefault="0006399B" w:rsidP="00580167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="005F4F50" w:rsidRPr="005F4F50">
        <w:rPr>
          <w:i/>
          <w:iCs/>
          <w:color w:val="323E4F" w:themeColor="text2" w:themeShade="BF"/>
          <w:sz w:val="20"/>
          <w:szCs w:val="20"/>
        </w:rPr>
        <w:t>Висловіть гіпотезу щодо можливості розчинення наведених у переліку речовин у різних розчинниках</w:t>
      </w:r>
      <w:r w:rsidRPr="0006399B">
        <w:rPr>
          <w:i/>
          <w:iCs/>
          <w:color w:val="323E4F" w:themeColor="text2" w:themeShade="BF"/>
          <w:sz w:val="20"/>
          <w:szCs w:val="20"/>
        </w:rPr>
        <w:t>.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591407A7" w14:textId="4B35433A" w:rsidR="0006399B" w:rsidRPr="0006399B" w:rsidRDefault="0006399B" w:rsidP="0006399B">
      <w:pPr>
        <w:ind w:firstLine="567"/>
        <w:jc w:val="both"/>
        <w:rPr>
          <w:sz w:val="24"/>
          <w:szCs w:val="24"/>
        </w:rPr>
      </w:pPr>
      <w:r w:rsidRPr="0006399B">
        <w:rPr>
          <w:b/>
          <w:bCs/>
          <w:sz w:val="24"/>
          <w:szCs w:val="24"/>
        </w:rPr>
        <w:t>Гіпотеза:</w:t>
      </w:r>
      <w:r w:rsidRPr="0006399B">
        <w:rPr>
          <w:sz w:val="24"/>
          <w:szCs w:val="24"/>
        </w:rPr>
        <w:t>___________________________________________________________________________</w:t>
      </w:r>
    </w:p>
    <w:p w14:paraId="1A5F678B" w14:textId="2A9B3C20" w:rsidR="0006399B" w:rsidRPr="0006399B" w:rsidRDefault="0006399B" w:rsidP="0006399B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6E7E34CA" w14:textId="611393F8" w:rsidR="004C0EFD" w:rsidRPr="004C0EFD" w:rsidRDefault="006C294C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 експерименту</w:t>
      </w:r>
    </w:p>
    <w:p w14:paraId="4BC89724" w14:textId="3932EC68" w:rsidR="006C294C" w:rsidRDefault="006C294C" w:rsidP="00092964">
      <w:pPr>
        <w:numPr>
          <w:ilvl w:val="0"/>
          <w:numId w:val="1"/>
        </w:numPr>
        <w:tabs>
          <w:tab w:val="left" w:pos="426"/>
          <w:tab w:val="left" w:pos="10772"/>
        </w:tabs>
        <w:spacing w:after="4" w:line="250" w:lineRule="auto"/>
        <w:ind w:left="0"/>
        <w:jc w:val="both"/>
        <w:rPr>
          <w:rStyle w:val="fontstyle01"/>
          <w:color w:val="auto"/>
          <w:u w:val="single"/>
        </w:rPr>
      </w:pPr>
      <w:r>
        <w:rPr>
          <w:rStyle w:val="fontstyle01"/>
          <w:color w:val="auto"/>
          <w:u w:val="single"/>
        </w:rPr>
        <w:tab/>
      </w:r>
    </w:p>
    <w:p w14:paraId="025BC97D" w14:textId="77777777" w:rsidR="006C294C" w:rsidRDefault="006C294C" w:rsidP="00092964">
      <w:pPr>
        <w:numPr>
          <w:ilvl w:val="0"/>
          <w:numId w:val="1"/>
        </w:numPr>
        <w:tabs>
          <w:tab w:val="left" w:pos="426"/>
          <w:tab w:val="left" w:pos="10772"/>
        </w:tabs>
        <w:spacing w:after="4" w:line="250" w:lineRule="auto"/>
        <w:ind w:left="0"/>
        <w:jc w:val="both"/>
        <w:rPr>
          <w:rStyle w:val="fontstyle01"/>
          <w:color w:val="auto"/>
          <w:u w:val="single"/>
        </w:rPr>
      </w:pPr>
      <w:r>
        <w:rPr>
          <w:rStyle w:val="fontstyle01"/>
          <w:color w:val="auto"/>
          <w:u w:val="single"/>
        </w:rPr>
        <w:tab/>
      </w:r>
    </w:p>
    <w:p w14:paraId="1FADA2BF" w14:textId="77777777" w:rsidR="006C294C" w:rsidRDefault="006C294C" w:rsidP="00092964">
      <w:pPr>
        <w:numPr>
          <w:ilvl w:val="0"/>
          <w:numId w:val="1"/>
        </w:numPr>
        <w:tabs>
          <w:tab w:val="left" w:pos="426"/>
          <w:tab w:val="left" w:pos="10772"/>
        </w:tabs>
        <w:spacing w:after="4" w:line="250" w:lineRule="auto"/>
        <w:ind w:left="0"/>
        <w:jc w:val="both"/>
        <w:rPr>
          <w:rStyle w:val="fontstyle01"/>
          <w:color w:val="auto"/>
          <w:u w:val="single"/>
        </w:rPr>
      </w:pPr>
      <w:r>
        <w:rPr>
          <w:rStyle w:val="fontstyle01"/>
          <w:color w:val="auto"/>
          <w:u w:val="single"/>
        </w:rPr>
        <w:tab/>
      </w:r>
    </w:p>
    <w:p w14:paraId="326B9EAC" w14:textId="77777777" w:rsidR="006C294C" w:rsidRDefault="006C294C" w:rsidP="00092964">
      <w:pPr>
        <w:numPr>
          <w:ilvl w:val="0"/>
          <w:numId w:val="1"/>
        </w:numPr>
        <w:tabs>
          <w:tab w:val="left" w:pos="426"/>
          <w:tab w:val="left" w:pos="10772"/>
        </w:tabs>
        <w:spacing w:after="4" w:line="250" w:lineRule="auto"/>
        <w:ind w:left="0"/>
        <w:jc w:val="both"/>
        <w:rPr>
          <w:rStyle w:val="fontstyle01"/>
          <w:color w:val="auto"/>
          <w:u w:val="single"/>
        </w:rPr>
      </w:pPr>
      <w:r>
        <w:rPr>
          <w:rStyle w:val="fontstyle01"/>
          <w:color w:val="auto"/>
          <w:u w:val="single"/>
        </w:rPr>
        <w:tab/>
      </w:r>
    </w:p>
    <w:p w14:paraId="309814AD" w14:textId="77777777" w:rsidR="006C294C" w:rsidRDefault="006C294C" w:rsidP="00092964">
      <w:pPr>
        <w:numPr>
          <w:ilvl w:val="0"/>
          <w:numId w:val="1"/>
        </w:numPr>
        <w:tabs>
          <w:tab w:val="left" w:pos="426"/>
          <w:tab w:val="left" w:pos="10772"/>
        </w:tabs>
        <w:spacing w:after="4" w:line="250" w:lineRule="auto"/>
        <w:ind w:left="0"/>
        <w:jc w:val="both"/>
        <w:rPr>
          <w:rStyle w:val="fontstyle01"/>
          <w:color w:val="auto"/>
          <w:u w:val="single"/>
        </w:rPr>
      </w:pPr>
      <w:r>
        <w:rPr>
          <w:rStyle w:val="fontstyle01"/>
          <w:color w:val="auto"/>
          <w:u w:val="single"/>
        </w:rPr>
        <w:tab/>
      </w:r>
    </w:p>
    <w:p w14:paraId="1C53A18C" w14:textId="77777777" w:rsidR="006C294C" w:rsidRDefault="006C294C" w:rsidP="00092964">
      <w:pPr>
        <w:numPr>
          <w:ilvl w:val="0"/>
          <w:numId w:val="1"/>
        </w:numPr>
        <w:tabs>
          <w:tab w:val="left" w:pos="426"/>
          <w:tab w:val="left" w:pos="10772"/>
        </w:tabs>
        <w:spacing w:after="4" w:line="250" w:lineRule="auto"/>
        <w:ind w:left="0"/>
        <w:jc w:val="both"/>
        <w:rPr>
          <w:rStyle w:val="fontstyle01"/>
          <w:color w:val="auto"/>
          <w:u w:val="single"/>
        </w:rPr>
      </w:pPr>
      <w:r>
        <w:rPr>
          <w:rStyle w:val="fontstyle01"/>
          <w:color w:val="auto"/>
          <w:u w:val="single"/>
        </w:rPr>
        <w:tab/>
      </w:r>
    </w:p>
    <w:p w14:paraId="5645A0D5" w14:textId="67737C8A" w:rsid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547DB1F1" w14:textId="26795B1F" w:rsidR="009810AF" w:rsidRPr="009810AF" w:rsidRDefault="009810AF" w:rsidP="009810AF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9810AF">
        <w:rPr>
          <w:i/>
          <w:iCs/>
          <w:color w:val="323E4F" w:themeColor="text2" w:themeShade="BF"/>
          <w:sz w:val="20"/>
          <w:szCs w:val="20"/>
        </w:rPr>
        <w:t>(У таблиці вкажіть: "добре розчиняється", "погано розчиняється", "не розчиняється"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5E0F8B" w:rsidRPr="005E0F8B" w14:paraId="12EA51FB" w14:textId="77777777" w:rsidTr="005E0F8B">
        <w:tc>
          <w:tcPr>
            <w:tcW w:w="2152" w:type="dxa"/>
            <w:vMerge w:val="restart"/>
            <w:vAlign w:val="center"/>
          </w:tcPr>
          <w:p w14:paraId="3740D7AB" w14:textId="2B566BE7" w:rsidR="005E0F8B" w:rsidRPr="005E0F8B" w:rsidRDefault="005E0F8B" w:rsidP="005E0F8B">
            <w:pPr>
              <w:jc w:val="center"/>
              <w:rPr>
                <w:b/>
                <w:bCs/>
                <w:lang w:val="uk-UA"/>
              </w:rPr>
            </w:pPr>
            <w:r w:rsidRPr="005E0F8B">
              <w:rPr>
                <w:b/>
                <w:bCs/>
                <w:lang w:val="uk-UA"/>
              </w:rPr>
              <w:t>Розчинник</w:t>
            </w:r>
          </w:p>
        </w:tc>
        <w:tc>
          <w:tcPr>
            <w:tcW w:w="8610" w:type="dxa"/>
            <w:gridSpan w:val="4"/>
            <w:vAlign w:val="center"/>
          </w:tcPr>
          <w:p w14:paraId="60D2D2B5" w14:textId="6D0FBA62" w:rsidR="005E0F8B" w:rsidRPr="005E0F8B" w:rsidRDefault="005E0F8B" w:rsidP="005E0F8B">
            <w:pPr>
              <w:jc w:val="center"/>
              <w:rPr>
                <w:b/>
                <w:bCs/>
                <w:lang w:val="uk-UA"/>
              </w:rPr>
            </w:pPr>
            <w:r w:rsidRPr="005E0F8B">
              <w:rPr>
                <w:b/>
                <w:bCs/>
                <w:lang w:val="uk-UA"/>
              </w:rPr>
              <w:t>Розчинювана речовина</w:t>
            </w:r>
          </w:p>
        </w:tc>
      </w:tr>
      <w:tr w:rsidR="005E0F8B" w:rsidRPr="005E0F8B" w14:paraId="01DCC501" w14:textId="77777777" w:rsidTr="005E0F8B">
        <w:tc>
          <w:tcPr>
            <w:tcW w:w="2152" w:type="dxa"/>
            <w:vMerge/>
            <w:vAlign w:val="center"/>
          </w:tcPr>
          <w:p w14:paraId="38F7D971" w14:textId="77777777" w:rsidR="005E0F8B" w:rsidRPr="005E0F8B" w:rsidRDefault="005E0F8B" w:rsidP="005E0F8B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152" w:type="dxa"/>
            <w:vAlign w:val="center"/>
          </w:tcPr>
          <w:p w14:paraId="175D9401" w14:textId="67F7982C" w:rsidR="005E0F8B" w:rsidRPr="005E0F8B" w:rsidRDefault="005E0F8B" w:rsidP="005E0F8B">
            <w:pPr>
              <w:jc w:val="center"/>
              <w:rPr>
                <w:lang w:val="uk-UA"/>
              </w:rPr>
            </w:pPr>
            <w:r w:rsidRPr="005E0F8B">
              <w:rPr>
                <w:lang w:val="uk-UA"/>
              </w:rPr>
              <w:t>Йод</w:t>
            </w:r>
          </w:p>
        </w:tc>
        <w:tc>
          <w:tcPr>
            <w:tcW w:w="2152" w:type="dxa"/>
            <w:vAlign w:val="center"/>
          </w:tcPr>
          <w:p w14:paraId="7C039691" w14:textId="4AB8A641" w:rsidR="005E0F8B" w:rsidRPr="005E0F8B" w:rsidRDefault="005E0F8B" w:rsidP="005E0F8B">
            <w:pPr>
              <w:jc w:val="center"/>
              <w:rPr>
                <w:lang w:val="uk-UA"/>
              </w:rPr>
            </w:pPr>
            <w:r w:rsidRPr="005E0F8B">
              <w:rPr>
                <w:lang w:val="uk-UA"/>
              </w:rPr>
              <w:t>Парафін</w:t>
            </w:r>
          </w:p>
        </w:tc>
        <w:tc>
          <w:tcPr>
            <w:tcW w:w="2153" w:type="dxa"/>
            <w:vAlign w:val="center"/>
          </w:tcPr>
          <w:p w14:paraId="30B43F53" w14:textId="5CAA5A1F" w:rsidR="005E0F8B" w:rsidRPr="005E0F8B" w:rsidRDefault="005E0F8B" w:rsidP="005E0F8B">
            <w:pPr>
              <w:jc w:val="center"/>
              <w:rPr>
                <w:lang w:val="uk-UA"/>
              </w:rPr>
            </w:pPr>
            <w:r w:rsidRPr="005E0F8B">
              <w:rPr>
                <w:lang w:val="uk-UA"/>
              </w:rPr>
              <w:t>Цукор</w:t>
            </w:r>
          </w:p>
        </w:tc>
        <w:tc>
          <w:tcPr>
            <w:tcW w:w="2153" w:type="dxa"/>
            <w:vAlign w:val="center"/>
          </w:tcPr>
          <w:p w14:paraId="0DEE165E" w14:textId="67590EA2" w:rsidR="005E0F8B" w:rsidRPr="005E0F8B" w:rsidRDefault="005E0F8B" w:rsidP="005E0F8B">
            <w:pPr>
              <w:jc w:val="center"/>
              <w:rPr>
                <w:lang w:val="uk-UA"/>
              </w:rPr>
            </w:pPr>
            <w:r w:rsidRPr="005E0F8B">
              <w:rPr>
                <w:lang w:val="uk-UA"/>
              </w:rPr>
              <w:t>Натрій хлорид</w:t>
            </w:r>
          </w:p>
        </w:tc>
      </w:tr>
      <w:tr w:rsidR="00582AF7" w:rsidRPr="005E0F8B" w14:paraId="13654F96" w14:textId="77777777" w:rsidTr="00582AF7">
        <w:tc>
          <w:tcPr>
            <w:tcW w:w="2152" w:type="dxa"/>
          </w:tcPr>
          <w:p w14:paraId="0D7E7B54" w14:textId="6006A95A" w:rsidR="00582AF7" w:rsidRPr="005E0F8B" w:rsidRDefault="005E0F8B" w:rsidP="00261781">
            <w:pPr>
              <w:jc w:val="both"/>
              <w:rPr>
                <w:lang w:val="uk-UA"/>
              </w:rPr>
            </w:pPr>
            <w:r w:rsidRPr="005E0F8B">
              <w:rPr>
                <w:lang w:val="uk-UA"/>
              </w:rPr>
              <w:t>Вода</w:t>
            </w:r>
          </w:p>
        </w:tc>
        <w:tc>
          <w:tcPr>
            <w:tcW w:w="2152" w:type="dxa"/>
          </w:tcPr>
          <w:p w14:paraId="484DEF54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  <w:tc>
          <w:tcPr>
            <w:tcW w:w="2152" w:type="dxa"/>
          </w:tcPr>
          <w:p w14:paraId="70E341A1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  <w:tc>
          <w:tcPr>
            <w:tcW w:w="2153" w:type="dxa"/>
          </w:tcPr>
          <w:p w14:paraId="5959AEB4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  <w:tc>
          <w:tcPr>
            <w:tcW w:w="2153" w:type="dxa"/>
          </w:tcPr>
          <w:p w14:paraId="60901AE9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</w:tr>
      <w:tr w:rsidR="00582AF7" w:rsidRPr="005E0F8B" w14:paraId="7B8D8E18" w14:textId="77777777" w:rsidTr="00582AF7">
        <w:tc>
          <w:tcPr>
            <w:tcW w:w="2152" w:type="dxa"/>
          </w:tcPr>
          <w:p w14:paraId="30AAF965" w14:textId="649D157C" w:rsidR="00582AF7" w:rsidRPr="005E0F8B" w:rsidRDefault="005E0F8B" w:rsidP="00261781">
            <w:pPr>
              <w:jc w:val="both"/>
              <w:rPr>
                <w:lang w:val="uk-UA"/>
              </w:rPr>
            </w:pPr>
            <w:r w:rsidRPr="005E0F8B">
              <w:rPr>
                <w:lang w:val="uk-UA"/>
              </w:rPr>
              <w:t>Етиловий спирт</w:t>
            </w:r>
          </w:p>
        </w:tc>
        <w:tc>
          <w:tcPr>
            <w:tcW w:w="2152" w:type="dxa"/>
          </w:tcPr>
          <w:p w14:paraId="2A2E719B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  <w:tc>
          <w:tcPr>
            <w:tcW w:w="2152" w:type="dxa"/>
          </w:tcPr>
          <w:p w14:paraId="52C91FF3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  <w:tc>
          <w:tcPr>
            <w:tcW w:w="2153" w:type="dxa"/>
          </w:tcPr>
          <w:p w14:paraId="08DB828D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  <w:tc>
          <w:tcPr>
            <w:tcW w:w="2153" w:type="dxa"/>
          </w:tcPr>
          <w:p w14:paraId="682C0375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</w:tr>
      <w:tr w:rsidR="00582AF7" w:rsidRPr="005E0F8B" w14:paraId="76232D01" w14:textId="77777777" w:rsidTr="00582AF7">
        <w:tc>
          <w:tcPr>
            <w:tcW w:w="2152" w:type="dxa"/>
          </w:tcPr>
          <w:p w14:paraId="009132D2" w14:textId="75CAEEDA" w:rsidR="00582AF7" w:rsidRPr="005E0F8B" w:rsidRDefault="005E0F8B" w:rsidP="00261781">
            <w:pPr>
              <w:jc w:val="both"/>
              <w:rPr>
                <w:lang w:val="uk-UA"/>
              </w:rPr>
            </w:pPr>
            <w:r w:rsidRPr="005E0F8B">
              <w:rPr>
                <w:lang w:val="uk-UA"/>
              </w:rPr>
              <w:t>Уайт-спірит</w:t>
            </w:r>
          </w:p>
        </w:tc>
        <w:tc>
          <w:tcPr>
            <w:tcW w:w="2152" w:type="dxa"/>
          </w:tcPr>
          <w:p w14:paraId="5D575EC1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  <w:tc>
          <w:tcPr>
            <w:tcW w:w="2152" w:type="dxa"/>
          </w:tcPr>
          <w:p w14:paraId="7BDB025B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  <w:tc>
          <w:tcPr>
            <w:tcW w:w="2153" w:type="dxa"/>
          </w:tcPr>
          <w:p w14:paraId="1BF6461C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  <w:tc>
          <w:tcPr>
            <w:tcW w:w="2153" w:type="dxa"/>
          </w:tcPr>
          <w:p w14:paraId="51EC6D1F" w14:textId="77777777" w:rsidR="00582AF7" w:rsidRPr="005E0F8B" w:rsidRDefault="00582AF7" w:rsidP="00261781">
            <w:pPr>
              <w:jc w:val="both"/>
              <w:rPr>
                <w:lang w:val="uk-UA"/>
              </w:rPr>
            </w:pPr>
          </w:p>
        </w:tc>
      </w:tr>
    </w:tbl>
    <w:p w14:paraId="00CC0DFE" w14:textId="67CD5AB6" w:rsidR="009701FF" w:rsidRPr="0006399B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 w:rsidR="0006399B" w:rsidRPr="0006399B">
        <w:rPr>
          <w:i/>
          <w:iCs/>
          <w:color w:val="323E4F" w:themeColor="text2" w:themeShade="BF"/>
          <w:sz w:val="20"/>
          <w:szCs w:val="20"/>
        </w:rPr>
        <w:t xml:space="preserve">Чи підтвердилась ваша </w:t>
      </w:r>
      <w:r w:rsidR="0006399B">
        <w:rPr>
          <w:i/>
          <w:iCs/>
          <w:color w:val="323E4F" w:themeColor="text2" w:themeShade="BF"/>
          <w:sz w:val="20"/>
          <w:szCs w:val="20"/>
        </w:rPr>
        <w:t>гіпотеза?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2F41745C" w14:textId="1BEC3340" w:rsidR="009701FF" w:rsidRPr="00F53191" w:rsidRDefault="009701FF" w:rsidP="009701FF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6B75F771" w14:textId="168404E2" w:rsidR="009701FF" w:rsidRDefault="009701FF" w:rsidP="009701FF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61BC0CC5" w14:textId="1E011F7B" w:rsidR="00580167" w:rsidRDefault="00092964" w:rsidP="001B655C">
      <w:pPr>
        <w:spacing w:before="24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>Дайте відповіді на запитання:</w:t>
      </w:r>
    </w:p>
    <w:p w14:paraId="29FDEEDE" w14:textId="4C56C089" w:rsidR="00580167" w:rsidRDefault="00580167" w:rsidP="00580167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80167">
        <w:rPr>
          <w:sz w:val="24"/>
          <w:szCs w:val="24"/>
        </w:rPr>
        <w:t>Які речовини розчиняються переважно у воді, а які — переважно в неполярних розчинниках?</w:t>
      </w:r>
    </w:p>
    <w:p w14:paraId="37252355" w14:textId="77777777" w:rsidR="00092964" w:rsidRDefault="00092964" w:rsidP="00092964">
      <w:pPr>
        <w:pStyle w:val="a4"/>
        <w:pBdr>
          <w:bottom w:val="single" w:sz="6" w:space="1" w:color="auto"/>
        </w:pBdr>
        <w:tabs>
          <w:tab w:val="left" w:pos="1134"/>
        </w:tabs>
        <w:ind w:left="0"/>
        <w:jc w:val="both"/>
        <w:rPr>
          <w:sz w:val="24"/>
          <w:szCs w:val="24"/>
        </w:rPr>
      </w:pPr>
    </w:p>
    <w:p w14:paraId="0DC17459" w14:textId="501DDC8B" w:rsidR="00580167" w:rsidRDefault="00580167" w:rsidP="00580167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80167">
        <w:rPr>
          <w:sz w:val="24"/>
          <w:szCs w:val="24"/>
        </w:rPr>
        <w:t>Чи існує залежність між полярністю розчинюваної речовини та полярністю розчинника?</w:t>
      </w:r>
    </w:p>
    <w:p w14:paraId="0EAB5409" w14:textId="77777777" w:rsidR="00092964" w:rsidRPr="00092964" w:rsidRDefault="00092964" w:rsidP="00092964">
      <w:pPr>
        <w:pStyle w:val="a4"/>
        <w:pBdr>
          <w:bottom w:val="single" w:sz="6" w:space="1" w:color="auto"/>
        </w:pBdr>
        <w:ind w:left="0"/>
        <w:rPr>
          <w:sz w:val="24"/>
          <w:szCs w:val="24"/>
        </w:rPr>
      </w:pPr>
    </w:p>
    <w:p w14:paraId="51992890" w14:textId="51F13322" w:rsidR="00580167" w:rsidRPr="00580167" w:rsidRDefault="00580167" w:rsidP="00580167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80167">
        <w:rPr>
          <w:sz w:val="24"/>
          <w:szCs w:val="24"/>
        </w:rPr>
        <w:t>В алхімічний період науковцями було сформульовано твердження «подібне розчиняється в подібному». Доведіть або спростуйте його.</w:t>
      </w:r>
    </w:p>
    <w:p w14:paraId="7176E609" w14:textId="2D438974" w:rsidR="00580167" w:rsidRDefault="00580167" w:rsidP="009701FF">
      <w:pPr>
        <w:jc w:val="both"/>
        <w:rPr>
          <w:sz w:val="24"/>
          <w:szCs w:val="24"/>
        </w:rPr>
      </w:pPr>
    </w:p>
    <w:p w14:paraId="40ED8F8C" w14:textId="5DE256D7" w:rsidR="00092964" w:rsidRDefault="00092964" w:rsidP="009701FF">
      <w:pPr>
        <w:pBdr>
          <w:top w:val="single" w:sz="6" w:space="1" w:color="auto"/>
          <w:bottom w:val="single" w:sz="6" w:space="1" w:color="auto"/>
        </w:pBdr>
        <w:jc w:val="both"/>
        <w:rPr>
          <w:sz w:val="24"/>
          <w:szCs w:val="24"/>
        </w:rPr>
      </w:pPr>
    </w:p>
    <w:p w14:paraId="3D6B7132" w14:textId="3032D827" w:rsidR="00092964" w:rsidRDefault="00092964" w:rsidP="009701FF">
      <w:pPr>
        <w:pBdr>
          <w:bottom w:val="single" w:sz="6" w:space="1" w:color="auto"/>
          <w:between w:val="single" w:sz="6" w:space="1" w:color="auto"/>
        </w:pBdr>
        <w:jc w:val="both"/>
        <w:rPr>
          <w:sz w:val="24"/>
          <w:szCs w:val="24"/>
        </w:rPr>
      </w:pPr>
    </w:p>
    <w:p w14:paraId="030DF517" w14:textId="681C28B5" w:rsidR="00092964" w:rsidRDefault="00092964" w:rsidP="009701FF">
      <w:pPr>
        <w:pBdr>
          <w:bottom w:val="single" w:sz="6" w:space="1" w:color="auto"/>
          <w:between w:val="single" w:sz="6" w:space="1" w:color="auto"/>
        </w:pBdr>
        <w:jc w:val="both"/>
        <w:rPr>
          <w:sz w:val="24"/>
          <w:szCs w:val="24"/>
        </w:rPr>
      </w:pPr>
    </w:p>
    <w:sectPr w:rsidR="00092964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E0797"/>
    <w:multiLevelType w:val="hybridMultilevel"/>
    <w:tmpl w:val="B4BC2D3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5707527"/>
    <w:multiLevelType w:val="hybridMultilevel"/>
    <w:tmpl w:val="04D2424E"/>
    <w:lvl w:ilvl="0" w:tplc="163EC864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B1435F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792A96"/>
    <w:multiLevelType w:val="hybridMultilevel"/>
    <w:tmpl w:val="C9E876D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4"/>
  </w:num>
  <w:num w:numId="5">
    <w:abstractNumId w:val="5"/>
  </w:num>
  <w:num w:numId="6">
    <w:abstractNumId w:val="16"/>
  </w:num>
  <w:num w:numId="7">
    <w:abstractNumId w:val="9"/>
  </w:num>
  <w:num w:numId="8">
    <w:abstractNumId w:val="3"/>
  </w:num>
  <w:num w:numId="9">
    <w:abstractNumId w:val="10"/>
  </w:num>
  <w:num w:numId="10">
    <w:abstractNumId w:val="15"/>
  </w:num>
  <w:num w:numId="11">
    <w:abstractNumId w:val="11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3"/>
  </w:num>
  <w:num w:numId="17">
    <w:abstractNumId w:val="19"/>
  </w:num>
  <w:num w:numId="18">
    <w:abstractNumId w:val="18"/>
  </w:num>
  <w:num w:numId="19">
    <w:abstractNumId w:val="20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6399B"/>
    <w:rsid w:val="00092964"/>
    <w:rsid w:val="00093CDA"/>
    <w:rsid w:val="000A09CE"/>
    <w:rsid w:val="000B4A8C"/>
    <w:rsid w:val="000C2BAC"/>
    <w:rsid w:val="000F46E6"/>
    <w:rsid w:val="000F6CE6"/>
    <w:rsid w:val="001B655C"/>
    <w:rsid w:val="001F4192"/>
    <w:rsid w:val="00245CAE"/>
    <w:rsid w:val="00247C2D"/>
    <w:rsid w:val="00261781"/>
    <w:rsid w:val="00265E31"/>
    <w:rsid w:val="00282A2A"/>
    <w:rsid w:val="002B0279"/>
    <w:rsid w:val="002E7C8A"/>
    <w:rsid w:val="003068C0"/>
    <w:rsid w:val="003072A6"/>
    <w:rsid w:val="00330FAE"/>
    <w:rsid w:val="00380584"/>
    <w:rsid w:val="00384703"/>
    <w:rsid w:val="003C6AE2"/>
    <w:rsid w:val="003E29C0"/>
    <w:rsid w:val="003E4E06"/>
    <w:rsid w:val="00430020"/>
    <w:rsid w:val="00443477"/>
    <w:rsid w:val="0047396A"/>
    <w:rsid w:val="004C0EFD"/>
    <w:rsid w:val="004C2A24"/>
    <w:rsid w:val="00533BB8"/>
    <w:rsid w:val="00540715"/>
    <w:rsid w:val="00541007"/>
    <w:rsid w:val="00564ABF"/>
    <w:rsid w:val="00580167"/>
    <w:rsid w:val="00582AF7"/>
    <w:rsid w:val="00586DDF"/>
    <w:rsid w:val="005C1111"/>
    <w:rsid w:val="005E0F8B"/>
    <w:rsid w:val="005F4F50"/>
    <w:rsid w:val="006361D9"/>
    <w:rsid w:val="00657437"/>
    <w:rsid w:val="00665978"/>
    <w:rsid w:val="006C294C"/>
    <w:rsid w:val="006D7019"/>
    <w:rsid w:val="007517AD"/>
    <w:rsid w:val="007532C3"/>
    <w:rsid w:val="0075405D"/>
    <w:rsid w:val="007574EE"/>
    <w:rsid w:val="007A06AC"/>
    <w:rsid w:val="007A3031"/>
    <w:rsid w:val="007C097F"/>
    <w:rsid w:val="007D5E2E"/>
    <w:rsid w:val="007F1E82"/>
    <w:rsid w:val="008142D0"/>
    <w:rsid w:val="0083753E"/>
    <w:rsid w:val="008A100E"/>
    <w:rsid w:val="008B6402"/>
    <w:rsid w:val="008E797D"/>
    <w:rsid w:val="009701FF"/>
    <w:rsid w:val="009810AF"/>
    <w:rsid w:val="009A2BBD"/>
    <w:rsid w:val="009B0B70"/>
    <w:rsid w:val="009F2231"/>
    <w:rsid w:val="009F4FC5"/>
    <w:rsid w:val="00A12F78"/>
    <w:rsid w:val="00A20D03"/>
    <w:rsid w:val="00A57FBA"/>
    <w:rsid w:val="00AF7294"/>
    <w:rsid w:val="00B16A68"/>
    <w:rsid w:val="00B67E03"/>
    <w:rsid w:val="00BA58CC"/>
    <w:rsid w:val="00C20E1F"/>
    <w:rsid w:val="00C33EBF"/>
    <w:rsid w:val="00C50AD4"/>
    <w:rsid w:val="00C74381"/>
    <w:rsid w:val="00C74CCF"/>
    <w:rsid w:val="00C84E7F"/>
    <w:rsid w:val="00CA7C61"/>
    <w:rsid w:val="00CC3CC9"/>
    <w:rsid w:val="00CF017C"/>
    <w:rsid w:val="00CF400C"/>
    <w:rsid w:val="00D14906"/>
    <w:rsid w:val="00D25BFA"/>
    <w:rsid w:val="00D36627"/>
    <w:rsid w:val="00D37D46"/>
    <w:rsid w:val="00D40E63"/>
    <w:rsid w:val="00D453B5"/>
    <w:rsid w:val="00DA3AA7"/>
    <w:rsid w:val="00DA5477"/>
    <w:rsid w:val="00DB7E05"/>
    <w:rsid w:val="00DD56BA"/>
    <w:rsid w:val="00E14272"/>
    <w:rsid w:val="00EB0D1D"/>
    <w:rsid w:val="00EF1D8A"/>
    <w:rsid w:val="00F21B0D"/>
    <w:rsid w:val="00F27B38"/>
    <w:rsid w:val="00F53191"/>
    <w:rsid w:val="00F55783"/>
    <w:rsid w:val="00F62EB7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A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1550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12</cp:revision>
  <dcterms:created xsi:type="dcterms:W3CDTF">2026-08-15T13:49:00Z</dcterms:created>
  <dcterms:modified xsi:type="dcterms:W3CDTF">2026-08-15T14:34:00Z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