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360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b w:val="0"/>
                <w:bCs w:val="0"/>
                <w:i w:val="0"/>
                <w:iCs w:val="0"/>
                <w:strike w:val="0"/>
                <w:u w:val="none"/>
                <w:lang w:val="uk" w:eastAsia="uk"/>
              </w:rPr>
              <w:drawing>
                <wp:inline>
                  <wp:extent cx="5715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"/>
              <w:spacing w:before="15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15"/>
                <w:b/>
                <w:bCs/>
                <w:i w:val="0"/>
                <w:iCs w:val="0"/>
                <w:lang w:val="uk" w:eastAsia="uk"/>
              </w:rPr>
              <w:t>МІНІСТЕРСТВО ОСВІТИ І НАУКИ УКРАЇНИ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23"/>
                <w:b/>
                <w:bCs/>
                <w:i w:val="0"/>
                <w:iCs w:val="0"/>
                <w:lang w:val="uk" w:eastAsia="uk"/>
              </w:rPr>
              <w:t>ЛИСТ</w:t>
            </w:r>
          </w:p>
        </w:tc>
      </w:tr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7"/>
              <w:spacing w:before="150" w:after="150"/>
              <w:ind w:left="450" w:right="45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9"/>
                <w:b/>
                <w:bCs/>
                <w:i w:val="0"/>
                <w:iCs w:val="0"/>
                <w:lang w:val="uk" w:eastAsia="uk"/>
              </w:rPr>
              <w:t>09.08.2017 № 1/9-436</w:t>
            </w:r>
          </w:p>
        </w:tc>
      </w:tr>
    </w:tbl>
    <w:p>
      <w:pPr>
        <w:rPr>
          <w:vanish/>
        </w:rPr>
      </w:pP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Управління (департаменти) освіти і науки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обласних, Київської міської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державних адміністрацій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Інститути післядипломної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педагогічної освіти</w:t>
            </w:r>
          </w:p>
        </w:tc>
      </w:tr>
    </w:tbl>
    <w:p>
      <w:pPr>
        <w:pStyle w:val="rvps6"/>
        <w:spacing w:before="300" w:after="4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2" w:name="n4"/>
      <w:bookmarkEnd w:id="2"/>
      <w:r>
        <w:rPr>
          <w:rStyle w:val="spanrvts23"/>
          <w:b/>
          <w:bCs/>
          <w:i w:val="0"/>
          <w:iCs w:val="0"/>
          <w:lang w:val="uk" w:eastAsia="uk"/>
        </w:rPr>
        <w:t>Щодо методичних рекомендацій про викладання навчальних предметів у загальноосвітніх навчальних закладах у 2017/2018 навчальному році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3" w:name="n5"/>
      <w:bookmarkEnd w:id="3"/>
      <w:r>
        <w:rPr>
          <w:rStyle w:val="spanrvts0"/>
          <w:b w:val="0"/>
          <w:bCs w:val="0"/>
          <w:i w:val="0"/>
          <w:iCs w:val="0"/>
          <w:lang w:val="uk" w:eastAsia="uk"/>
        </w:rPr>
        <w:t xml:space="preserve">Міністерство освіти і науки надсилає для практичного використання </w:t>
      </w:r>
      <w:hyperlink w:anchor="n9" w:history="1">
        <w:r>
          <w:rPr>
            <w:rStyle w:val="arvts99"/>
            <w:b w:val="0"/>
            <w:bCs w:val="0"/>
            <w:i w:val="0"/>
            <w:iCs w:val="0"/>
            <w:lang w:val="uk" w:eastAsia="uk"/>
          </w:rPr>
          <w:t>методичні рекомендації щодо викладання навчальних предметів у загальноосвітніх навчальних закладах у 2017/2018 навчальному році</w:t>
        </w:r>
      </w:hyperlink>
      <w:r>
        <w:rPr>
          <w:rStyle w:val="spanrvts0"/>
          <w:b w:val="0"/>
          <w:bCs w:val="0"/>
          <w:i w:val="0"/>
          <w:iCs w:val="0"/>
          <w:lang w:val="uk" w:eastAsia="uk"/>
        </w:rPr>
        <w:t>, підготовлених спільно з Національною академією педагогічних наук України та Інститутом модернізації змісту освіти.</w:t>
      </w:r>
    </w:p>
    <w:p>
      <w:pPr>
        <w:pStyle w:val="rvps2"/>
        <w:spacing w:before="0" w:after="150"/>
        <w:ind w:left="0" w:right="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4" w:name="n6"/>
      <w:bookmarkEnd w:id="4"/>
      <w:r>
        <w:rPr>
          <w:rStyle w:val="spanrvts0"/>
          <w:b w:val="0"/>
          <w:bCs w:val="0"/>
          <w:i w:val="0"/>
          <w:iCs w:val="0"/>
          <w:lang w:val="uk" w:eastAsia="uk"/>
        </w:rPr>
        <w:t>Просимо довести їх до відома керівників загальноосвітніх навчальних закладів та вчителів.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67"/>
        <w:gridCol w:w="5793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5" w:name="n7"/>
            <w:bookmarkEnd w:id="5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Заступник Міністра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К. Хобзей</w:t>
            </w:r>
          </w:p>
        </w:tc>
      </w:tr>
    </w:tbl>
    <w:p>
      <w:pPr>
        <w:pStyle w:val="brea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50"/>
        <w:ind w:left="0" w:right="0" w:firstLine="0"/>
        <w:jc w:val="both"/>
        <w:rPr>
          <w:rStyle w:val="spanrvts0"/>
          <w:b w:val="0"/>
          <w:bCs w:val="0"/>
          <w:i w:val="0"/>
          <w:iCs w:val="0"/>
          <w:lang w:val="uk" w:eastAsia="uk"/>
        </w:rPr>
      </w:pPr>
      <w:r>
        <w:pict>
          <v:rect id="_x0000_i1025" style="width:0;height:0.75pt" o:hrpct="0" o:hrstd="t" o:hr="t" filled="t" fillcolor="gray" stroked="f">
            <v:path strokeok="f"/>
          </v:rect>
        </w:pict>
      </w:r>
      <w:bookmarkStart w:id="6" w:name="n13"/>
      <w:bookmarkEnd w:id="6"/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955"/>
        <w:gridCol w:w="4405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7" w:name="n8"/>
            <w:bookmarkEnd w:id="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4"/>
              <w:spacing w:before="15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Додаток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до листа Міністерства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 xml:space="preserve">освіти і науки України </w:t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br/>
            </w:r>
            <w:r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  <w:t>09.08.2017 № 1/9-436</w:t>
            </w:r>
          </w:p>
        </w:tc>
      </w:tr>
    </w:tbl>
    <w:p>
      <w:pPr>
        <w:pStyle w:val="rvps7"/>
        <w:spacing w:before="150" w:after="150"/>
        <w:ind w:left="450" w:right="450"/>
        <w:rPr>
          <w:rStyle w:val="spanrvts0"/>
          <w:b w:val="0"/>
          <w:bCs w:val="0"/>
          <w:i w:val="0"/>
          <w:iCs w:val="0"/>
          <w:lang w:val="uk" w:eastAsia="uk"/>
        </w:rPr>
      </w:pPr>
      <w:bookmarkStart w:id="8" w:name="n9"/>
      <w:bookmarkEnd w:id="8"/>
      <w:hyperlink r:id="rId5" w:history="1">
        <w:r>
          <w:rPr>
            <w:rStyle w:val="arvts103"/>
            <w:b/>
            <w:bCs/>
            <w:i w:val="0"/>
            <w:iCs w:val="0"/>
            <w:lang w:val="uk" w:eastAsia="uk"/>
          </w:rPr>
          <w:t>МЕТОДИЧНІ РЕКОМЕНДАЦІЇ</w:t>
        </w:r>
      </w:hyperlink>
      <w:r>
        <w:rPr>
          <w:rStyle w:val="spanrvts15"/>
          <w:b/>
          <w:bCs/>
          <w:i w:val="0"/>
          <w:iCs w:val="0"/>
          <w:lang w:val="uk" w:eastAsia="uk"/>
        </w:rPr>
        <w:t xml:space="preserve"> </w:t>
      </w:r>
      <w:r>
        <w:rPr>
          <w:rStyle w:val="spanrvts15"/>
          <w:b/>
          <w:bCs/>
          <w:i w:val="0"/>
          <w:iCs w:val="0"/>
          <w:lang w:val="uk" w:eastAsia="uk"/>
        </w:rPr>
        <w:br/>
      </w:r>
      <w:r>
        <w:rPr>
          <w:rStyle w:val="spanrvts15"/>
          <w:b/>
          <w:bCs/>
          <w:i w:val="0"/>
          <w:iCs w:val="0"/>
          <w:lang w:val="uk" w:eastAsia="uk"/>
        </w:rPr>
        <w:t>щодо викладання навчальних предметів у загальноосвітніх навчальних закладах у 2017/2018 навчальному році</w:t>
      </w:r>
    </w:p>
    <w:tbl>
      <w:tblPr>
        <w:tblStyle w:val="articletable"/>
        <w:tblW w:w="5000" w:type="pct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581"/>
        <w:gridCol w:w="5779"/>
      </w:tblGrid>
      <w:tr>
        <w:tblPrEx>
          <w:tblW w:w="5000" w:type="pct"/>
          <w:jc w:val="center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4"/>
              <w:spacing w:before="300" w:after="15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bookmarkStart w:id="9" w:name="n10"/>
            <w:bookmarkEnd w:id="9"/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Директор департаменту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rvps15"/>
              <w:spacing w:before="300" w:after="0"/>
              <w:ind w:left="0" w:right="0"/>
              <w:rPr>
                <w:rStyle w:val="spanrvts0"/>
                <w:b w:val="0"/>
                <w:bCs w:val="0"/>
                <w:i w:val="0"/>
                <w:iCs w:val="0"/>
                <w:lang w:val="uk" w:eastAsia="uk"/>
              </w:rPr>
            </w:pPr>
            <w:r>
              <w:rPr>
                <w:rStyle w:val="spanrvts44"/>
                <w:b/>
                <w:bCs/>
                <w:i w:val="0"/>
                <w:iCs w:val="0"/>
                <w:lang w:val="uk" w:eastAsia="uk"/>
              </w:rPr>
              <w:t>Ю.Г. Кононенко</w:t>
            </w:r>
          </w:p>
        </w:tc>
      </w:tr>
    </w:tbl>
    <w:p>
      <w:pPr>
        <w:pStyle w:val="rvps2"/>
        <w:spacing w:before="0" w:after="150"/>
        <w:ind w:left="0" w:right="0"/>
        <w:rPr>
          <w:rStyle w:val="spanrvts0"/>
          <w:b w:val="0"/>
          <w:bCs w:val="0"/>
          <w:i/>
          <w:iCs/>
          <w:lang w:val="uk" w:eastAsia="uk"/>
        </w:rPr>
      </w:pPr>
      <w:bookmarkStart w:id="10" w:name="n11"/>
      <w:bookmarkEnd w:id="10"/>
      <w:r>
        <w:rPr>
          <w:rStyle w:val="spanrvts11"/>
          <w:b w:val="0"/>
          <w:bCs w:val="0"/>
          <w:i/>
          <w:iCs/>
          <w:lang w:val="uk" w:eastAsia="uk"/>
        </w:rPr>
        <w:t>{Текст взято з сайту Міністерства освіти і науки http://www.old.mon.gov.ua}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Щодо методичних рекомендацій про викладання навчальних предметів у загальноосвітніх навчальних закладах у 2017/2018 навчальному році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Лист; МОН України від 09.08.2017 № 1/9-436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09.08.2017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https://zakon.rada.gov.ua/go/v-436729-17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24.06.2023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39213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6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t xml:space="preserve">Сигнальний документ — </w:t>
      </w:r>
      <w:hyperlink r:id="rId5" w:history="1">
        <w:r>
          <w:rPr>
            <w:rFonts w:ascii="Times New Roman" w:eastAsia="Times New Roman" w:hAnsi="Times New Roman" w:cs="Times New Roman"/>
            <w:b/>
            <w:bCs/>
            <w:color w:val="0000EE"/>
            <w:u w:val="single" w:color="0000EE"/>
            <w:lang w:val="uk" w:eastAsia="uk"/>
          </w:rPr>
          <w:t>f469282n12.doc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/ </w:t>
      </w:r>
      <w:hyperlink r:id="rId8" w:tgtFrame="_blank" w:tooltip="Сигнальний документ, &lt;nobr&gt;217 кб&lt;/nobr&gt;" w:history="1">
        <w:r>
          <w:rPr>
            <w:rFonts w:ascii="Times New Roman" w:eastAsia="Times New Roman" w:hAnsi="Times New Roman" w:cs="Times New Roman"/>
            <w:color w:val="0000EE"/>
            <w:u w:val="single" w:color="0000EE"/>
            <w:lang w:val="uk" w:eastAsia="uk"/>
          </w:rPr>
          <w:t>zip</w:t>
        </w:r>
      </w:hyperlink>
      <w:r>
        <w:rPr>
          <w:rFonts w:ascii="Times New Roman" w:eastAsia="Times New Roman" w:hAnsi="Times New Roman" w:cs="Times New Roman"/>
          <w:lang w:val="uk" w:eastAsia="u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" w:eastAsia="uk"/>
        </w:rPr>
        <w:t>від 07.09.17 09:55, 1.12 Мб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spanrvts0">
    <w:name w:val="span_rvts0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left"/>
    </w:pPr>
  </w:style>
  <w:style w:type="paragraph" w:customStyle="1" w:styleId="rvps4">
    <w:name w:val="rvps4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1">
    <w:name w:val="rvps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15">
    <w:name w:val="span_rvts15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DefaultParagraphFont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character" w:customStyle="1" w:styleId="spanrvts9">
    <w:name w:val="span_rvts9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TableNormal"/>
    <w:tblPr/>
  </w:style>
  <w:style w:type="paragraph" w:customStyle="1" w:styleId="rvps8">
    <w:name w:val="rvps8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both"/>
    </w:pPr>
  </w:style>
  <w:style w:type="paragraph" w:customStyle="1" w:styleId="rvps6">
    <w:name w:val="rvps6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center"/>
    </w:pPr>
  </w:style>
  <w:style w:type="paragraph" w:customStyle="1" w:styleId="rvps2">
    <w:name w:val="rvps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450"/>
      <w:jc w:val="both"/>
    </w:pPr>
  </w:style>
  <w:style w:type="character" w:customStyle="1" w:styleId="arvts99">
    <w:name w:val="a_rvts9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DefaultParagraphFont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</w:pPr>
  </w:style>
  <w:style w:type="paragraph" w:customStyle="1" w:styleId="break">
    <w:name w:val="break"/>
    <w:basedOn w:val="Normal"/>
    <w:pPr>
      <w:pageBreakBefore/>
    </w:pPr>
  </w:style>
  <w:style w:type="character" w:customStyle="1" w:styleId="arvts103">
    <w:name w:val="a_rvts103"/>
    <w:basedOn w:val="DefaultParagraphFont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spanrvts11">
    <w:name w:val="span_rvts11"/>
    <w:basedOn w:val="DefaultParagraphFont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rada/file/text/56/f469282n12.doc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zakon.rada.gov.ua/rada/file/text/56/f469282n12.zip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Щодо методичних рекомендацій про викладання навчальних предметів у загальноосвітніх навчальних закладах у 2017/2018 навчальному році | від 09.08.2017 № 1/9-436</dc:title>
  <cp:revision>0</cp:revision>
</cp:coreProperties>
</file>