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4.0 -->
  <w:body>
    <w:p w:rsidR="0099201E" w:rsidRPr="00B90AB0" w:rsidP="0099201E" w14:paraId="5920ACE7" w14:textId="77777777">
      <w:pPr>
        <w:spacing w:line="360" w:lineRule="auto"/>
        <w:jc w:val="center"/>
        <w:rPr>
          <w:b/>
          <w:sz w:val="28"/>
          <w:szCs w:val="28"/>
          <w:lang w:val="uk-UA"/>
        </w:rPr>
      </w:pPr>
      <w:r w:rsidRPr="00B90AB0">
        <w:rPr>
          <w:b/>
          <w:sz w:val="28"/>
          <w:szCs w:val="28"/>
          <w:lang w:val="uk-UA"/>
        </w:rPr>
        <w:t>Вступне слово</w:t>
      </w:r>
    </w:p>
    <w:p w:rsidR="0099201E" w:rsidRPr="00B90AB0" w:rsidP="0099201E" w14:paraId="55960909" w14:textId="77777777">
      <w:pPr>
        <w:spacing w:line="360" w:lineRule="auto"/>
        <w:ind w:firstLine="709"/>
        <w:jc w:val="both"/>
        <w:rPr>
          <w:sz w:val="28"/>
          <w:szCs w:val="28"/>
          <w:lang w:val="uk-UA"/>
        </w:rPr>
      </w:pPr>
      <w:r w:rsidRPr="00B90AB0">
        <w:rPr>
          <w:sz w:val="28"/>
          <w:szCs w:val="28"/>
          <w:lang w:val="uk-UA"/>
        </w:rPr>
        <w:t>Вивчення теми «</w:t>
      </w:r>
      <w:r w:rsidRPr="001A0731">
        <w:rPr>
          <w:bCs/>
          <w:sz w:val="28"/>
          <w:szCs w:val="28"/>
          <w:lang w:val="uk-UA"/>
        </w:rPr>
        <w:t>Узагальнення знань про неорганічні й органічні речовини</w:t>
      </w:r>
      <w:r w:rsidRPr="00B90AB0">
        <w:rPr>
          <w:sz w:val="28"/>
          <w:szCs w:val="28"/>
          <w:lang w:val="uk-UA"/>
        </w:rPr>
        <w:t xml:space="preserve">» дозволяє, на якісно новому рівні, повторити і розвинути початкові уявлення учнів про </w:t>
      </w:r>
      <w:r>
        <w:rPr>
          <w:sz w:val="28"/>
          <w:szCs w:val="28"/>
          <w:lang w:val="uk-UA"/>
        </w:rPr>
        <w:t>органічні речовини</w:t>
      </w:r>
      <w:r w:rsidRPr="00B90AB0">
        <w:rPr>
          <w:sz w:val="28"/>
          <w:szCs w:val="28"/>
          <w:lang w:val="uk-UA"/>
        </w:rPr>
        <w:t xml:space="preserve">, сформовані </w:t>
      </w:r>
      <w:r>
        <w:rPr>
          <w:sz w:val="28"/>
          <w:szCs w:val="28"/>
          <w:lang w:val="uk-UA"/>
        </w:rPr>
        <w:t>раніше</w:t>
      </w:r>
      <w:r w:rsidRPr="00B90AB0">
        <w:rPr>
          <w:sz w:val="28"/>
          <w:szCs w:val="28"/>
          <w:lang w:val="uk-UA"/>
        </w:rPr>
        <w:t xml:space="preserve">. На це відводиться </w:t>
      </w:r>
      <w:r>
        <w:rPr>
          <w:sz w:val="28"/>
          <w:szCs w:val="28"/>
          <w:lang w:val="uk-UA"/>
        </w:rPr>
        <w:t>13</w:t>
      </w:r>
      <w:r w:rsidRPr="00B90AB0">
        <w:rPr>
          <w:sz w:val="28"/>
          <w:szCs w:val="28"/>
          <w:lang w:val="uk-UA"/>
        </w:rPr>
        <w:t xml:space="preserve"> годин.</w:t>
      </w:r>
    </w:p>
    <w:p w:rsidR="0099201E" w:rsidRPr="00B90AB0" w:rsidP="0099201E" w14:paraId="77E5866B" w14:textId="77777777">
      <w:pPr>
        <w:spacing w:line="360" w:lineRule="auto"/>
        <w:ind w:firstLine="709"/>
        <w:jc w:val="both"/>
        <w:rPr>
          <w:sz w:val="28"/>
          <w:szCs w:val="28"/>
          <w:lang w:val="uk-UA"/>
        </w:rPr>
      </w:pPr>
      <w:r w:rsidRPr="00B90AB0">
        <w:rPr>
          <w:sz w:val="28"/>
          <w:szCs w:val="28"/>
          <w:lang w:val="uk-UA"/>
        </w:rPr>
        <w:t xml:space="preserve">Під час уроку учнів спочатку налаштовую на роботу, що необхідно для сприйняття складного матеріалу. Далі проводжу активізацію знань про </w:t>
      </w:r>
      <w:r>
        <w:rPr>
          <w:sz w:val="28"/>
          <w:szCs w:val="28"/>
          <w:lang w:val="uk-UA"/>
        </w:rPr>
        <w:t>класи органічних сполук</w:t>
      </w:r>
      <w:r w:rsidRPr="00B90AB0">
        <w:rPr>
          <w:sz w:val="28"/>
          <w:szCs w:val="28"/>
          <w:lang w:val="uk-UA"/>
        </w:rPr>
        <w:t xml:space="preserve">. Після цього етапу проводжу активізацію пізнавального інтересу ніби «відводячи» учнів від навчального матеріалу запитанням про черепаху та гепарда. Проте такий відступ дає можливість не лише активізувати пізнавальний інтерес учнів, а й одночасно </w:t>
      </w:r>
      <w:r>
        <w:rPr>
          <w:sz w:val="28"/>
          <w:szCs w:val="28"/>
          <w:lang w:val="uk-UA"/>
        </w:rPr>
        <w:t xml:space="preserve">підвести учнів до </w:t>
      </w:r>
      <w:r w:rsidRPr="00B90AB0">
        <w:rPr>
          <w:sz w:val="28"/>
          <w:szCs w:val="28"/>
          <w:lang w:val="uk-UA"/>
        </w:rPr>
        <w:t>основн</w:t>
      </w:r>
      <w:r>
        <w:rPr>
          <w:sz w:val="28"/>
          <w:szCs w:val="28"/>
          <w:lang w:val="uk-UA"/>
        </w:rPr>
        <w:t xml:space="preserve">ого </w:t>
      </w:r>
      <w:r w:rsidRPr="00B90AB0">
        <w:rPr>
          <w:sz w:val="28"/>
          <w:szCs w:val="28"/>
          <w:lang w:val="uk-UA"/>
        </w:rPr>
        <w:t>поняття уроку – «</w:t>
      </w:r>
      <w:r>
        <w:rPr>
          <w:sz w:val="28"/>
          <w:szCs w:val="28"/>
          <w:lang w:val="uk-UA"/>
        </w:rPr>
        <w:t>генетичний зв’язок</w:t>
      </w:r>
      <w:r w:rsidRPr="00B90AB0">
        <w:rPr>
          <w:sz w:val="28"/>
          <w:szCs w:val="28"/>
          <w:lang w:val="uk-UA"/>
        </w:rPr>
        <w:t>».</w:t>
      </w:r>
    </w:p>
    <w:p w:rsidR="0099201E" w:rsidRPr="00B90AB0" w:rsidP="0099201E" w14:paraId="3B62A325" w14:textId="77777777">
      <w:pPr>
        <w:spacing w:line="360" w:lineRule="auto"/>
        <w:ind w:firstLine="709"/>
        <w:jc w:val="both"/>
        <w:rPr>
          <w:sz w:val="28"/>
          <w:szCs w:val="28"/>
          <w:lang w:val="uk-UA"/>
        </w:rPr>
      </w:pPr>
      <w:r w:rsidRPr="00B90AB0">
        <w:rPr>
          <w:sz w:val="28"/>
          <w:szCs w:val="28"/>
          <w:lang w:val="uk-UA"/>
        </w:rPr>
        <w:t xml:space="preserve">Далі здійснюється постановка проблеми та протягом уроку </w:t>
      </w:r>
      <w:r>
        <w:rPr>
          <w:sz w:val="28"/>
          <w:szCs w:val="28"/>
          <w:lang w:val="uk-UA"/>
        </w:rPr>
        <w:t>здійснюється</w:t>
      </w:r>
      <w:r w:rsidRPr="00B90AB0">
        <w:rPr>
          <w:sz w:val="28"/>
          <w:szCs w:val="28"/>
          <w:lang w:val="uk-UA"/>
        </w:rPr>
        <w:t xml:space="preserve"> її вирішення.</w:t>
      </w:r>
    </w:p>
    <w:p w:rsidR="0099201E" w:rsidRPr="00B90AB0" w:rsidP="0099201E" w14:paraId="5219880D" w14:textId="77777777">
      <w:pPr>
        <w:spacing w:line="360" w:lineRule="auto"/>
        <w:ind w:firstLine="709"/>
        <w:jc w:val="both"/>
        <w:rPr>
          <w:sz w:val="28"/>
          <w:szCs w:val="28"/>
          <w:lang w:val="uk-UA"/>
        </w:rPr>
      </w:pPr>
    </w:p>
    <w:p w:rsidR="0099201E" w:rsidRPr="000726A0" w:rsidP="0099201E" w14:paraId="38852ABF" w14:textId="77777777">
      <w:pPr>
        <w:spacing w:line="360" w:lineRule="auto"/>
        <w:jc w:val="center"/>
        <w:rPr>
          <w:b/>
          <w:sz w:val="28"/>
          <w:szCs w:val="28"/>
          <w:lang w:val="uk-UA"/>
        </w:rPr>
      </w:pPr>
      <w:r>
        <w:rPr>
          <w:b/>
          <w:sz w:val="28"/>
          <w:szCs w:val="28"/>
          <w:lang w:val="uk-UA"/>
        </w:rPr>
        <w:t>11 клас. І семестр.</w:t>
      </w:r>
    </w:p>
    <w:p w:rsidR="0099201E" w:rsidRPr="001A0731" w:rsidP="0099201E" w14:paraId="67C5BAED" w14:textId="77777777">
      <w:pPr>
        <w:spacing w:line="360" w:lineRule="auto"/>
        <w:ind w:right="-2" w:firstLine="362"/>
        <w:jc w:val="both"/>
        <w:rPr>
          <w:sz w:val="28"/>
          <w:szCs w:val="28"/>
          <w:lang w:val="uk-UA"/>
        </w:rPr>
      </w:pPr>
      <w:r w:rsidRPr="001A0731">
        <w:rPr>
          <w:sz w:val="28"/>
          <w:szCs w:val="28"/>
          <w:u w:val="single"/>
          <w:lang w:val="uk-UA"/>
        </w:rPr>
        <w:t>Загальна тема:</w:t>
      </w:r>
      <w:r w:rsidRPr="001A0731">
        <w:rPr>
          <w:sz w:val="28"/>
          <w:szCs w:val="28"/>
          <w:lang w:val="uk-UA"/>
        </w:rPr>
        <w:t xml:space="preserve"> </w:t>
      </w:r>
      <w:r w:rsidRPr="001A0731">
        <w:rPr>
          <w:bCs/>
          <w:sz w:val="28"/>
          <w:szCs w:val="28"/>
          <w:lang w:val="uk-UA"/>
        </w:rPr>
        <w:t>Узагальнення знань про неорганічні й органічні речовини</w:t>
      </w:r>
      <w:r w:rsidRPr="001A0731">
        <w:rPr>
          <w:sz w:val="28"/>
          <w:szCs w:val="28"/>
          <w:lang w:val="uk-UA"/>
        </w:rPr>
        <w:t>.</w:t>
      </w:r>
    </w:p>
    <w:p w:rsidR="0099201E" w:rsidP="0099201E" w14:paraId="27A0F243" w14:textId="77777777">
      <w:pPr>
        <w:ind w:right="-2" w:firstLine="426"/>
        <w:jc w:val="both"/>
        <w:rPr>
          <w:sz w:val="28"/>
          <w:szCs w:val="28"/>
          <w:lang w:val="uk-UA"/>
        </w:rPr>
      </w:pPr>
      <w:r>
        <w:rPr>
          <w:sz w:val="28"/>
          <w:szCs w:val="28"/>
          <w:u w:val="single"/>
          <w:lang w:val="uk-UA"/>
        </w:rPr>
        <w:t>Тема уроку:</w:t>
      </w:r>
      <w:r>
        <w:rPr>
          <w:sz w:val="28"/>
          <w:szCs w:val="28"/>
          <w:lang w:val="uk-UA"/>
        </w:rPr>
        <w:t xml:space="preserve"> Генетичний зв’язок між різними класами органічних сполук.</w:t>
      </w:r>
    </w:p>
    <w:p w:rsidR="0099201E" w:rsidP="0099201E" w14:paraId="647AB7D9" w14:textId="77777777">
      <w:pPr>
        <w:ind w:right="-2" w:firstLine="426"/>
        <w:jc w:val="both"/>
        <w:rPr>
          <w:sz w:val="28"/>
          <w:szCs w:val="28"/>
          <w:u w:val="single"/>
          <w:lang w:val="uk-UA"/>
        </w:rPr>
      </w:pPr>
    </w:p>
    <w:p w:rsidR="0099201E" w:rsidP="0099201E" w14:paraId="52EBF2EC" w14:textId="77777777">
      <w:pPr>
        <w:ind w:right="-2" w:firstLine="426"/>
        <w:jc w:val="both"/>
        <w:rPr>
          <w:sz w:val="28"/>
          <w:szCs w:val="28"/>
          <w:lang w:val="uk-UA"/>
        </w:rPr>
      </w:pPr>
      <w:r>
        <w:rPr>
          <w:sz w:val="28"/>
          <w:szCs w:val="28"/>
          <w:u w:val="single"/>
          <w:lang w:val="uk-UA"/>
        </w:rPr>
        <w:t>Мета уроку:</w:t>
      </w:r>
      <w:r>
        <w:rPr>
          <w:i/>
          <w:sz w:val="28"/>
          <w:szCs w:val="28"/>
          <w:lang w:val="uk-UA"/>
        </w:rPr>
        <w:t xml:space="preserve"> </w:t>
      </w:r>
      <w:r>
        <w:rPr>
          <w:sz w:val="28"/>
          <w:szCs w:val="28"/>
          <w:lang w:val="uk-UA"/>
        </w:rPr>
        <w:t>Узагальнити і систематизувати знання учнів про класи органічних сполук. Розглянути генетичний зв’язок між класами органічних сполук. Розвивати логічне мислення спираючись на хімію органічних сполук.  Виховувати інтерес до науки хімії, розширювати кругозір учнів.</w:t>
      </w:r>
    </w:p>
    <w:p w:rsidR="0099201E" w:rsidRPr="00BC7233" w:rsidP="0099201E" w14:paraId="40D32193" w14:textId="77777777">
      <w:pPr>
        <w:ind w:right="-2" w:firstLine="426"/>
        <w:jc w:val="both"/>
        <w:rPr>
          <w:sz w:val="28"/>
          <w:szCs w:val="28"/>
          <w:lang w:val="uk-UA"/>
        </w:rPr>
      </w:pPr>
    </w:p>
    <w:p w:rsidR="0099201E" w:rsidP="0099201E" w14:paraId="7EBBD612" w14:textId="77777777">
      <w:pPr>
        <w:ind w:right="-2" w:firstLine="426"/>
        <w:jc w:val="both"/>
        <w:rPr>
          <w:sz w:val="28"/>
          <w:szCs w:val="28"/>
          <w:lang w:val="uk-UA"/>
        </w:rPr>
      </w:pPr>
      <w:r>
        <w:rPr>
          <w:sz w:val="28"/>
          <w:szCs w:val="28"/>
          <w:u w:val="single"/>
          <w:lang w:val="uk-UA"/>
        </w:rPr>
        <w:t>Тип уроку:</w:t>
      </w:r>
      <w:r>
        <w:rPr>
          <w:sz w:val="28"/>
          <w:szCs w:val="28"/>
          <w:lang w:val="uk-UA"/>
        </w:rPr>
        <w:t xml:space="preserve"> урок узагальнення знань.</w:t>
      </w:r>
    </w:p>
    <w:p w:rsidR="0099201E" w:rsidRPr="001363AA" w:rsidP="0099201E" w14:paraId="0710704C" w14:textId="77777777">
      <w:pPr>
        <w:ind w:right="-2" w:firstLine="426"/>
        <w:jc w:val="both"/>
        <w:rPr>
          <w:sz w:val="28"/>
          <w:szCs w:val="28"/>
          <w:lang w:val="uk-UA"/>
        </w:rPr>
      </w:pPr>
      <w:r>
        <w:rPr>
          <w:sz w:val="28"/>
          <w:szCs w:val="28"/>
          <w:u w:val="single"/>
          <w:lang w:val="uk-UA"/>
        </w:rPr>
        <w:t>Форма проведення:</w:t>
      </w:r>
      <w:r>
        <w:rPr>
          <w:sz w:val="28"/>
          <w:szCs w:val="28"/>
          <w:lang w:val="uk-UA"/>
        </w:rPr>
        <w:t xml:space="preserve"> урок  з елементами проблемного навчання.</w:t>
      </w:r>
    </w:p>
    <w:p w:rsidR="0099201E" w:rsidP="0099201E" w14:paraId="1CB0BB8C" w14:textId="77777777">
      <w:pPr>
        <w:ind w:right="-2" w:firstLine="426"/>
        <w:jc w:val="both"/>
        <w:rPr>
          <w:sz w:val="28"/>
          <w:szCs w:val="28"/>
          <w:u w:val="single"/>
          <w:lang w:val="uk-UA"/>
        </w:rPr>
      </w:pPr>
    </w:p>
    <w:p w:rsidR="0099201E" w:rsidRPr="00CD7886" w:rsidP="0099201E" w14:paraId="4317BC95" w14:textId="77777777">
      <w:pPr>
        <w:ind w:right="-2" w:firstLine="426"/>
        <w:jc w:val="both"/>
        <w:rPr>
          <w:sz w:val="28"/>
          <w:szCs w:val="28"/>
          <w:lang w:val="uk-UA"/>
        </w:rPr>
      </w:pPr>
      <w:r>
        <w:rPr>
          <w:sz w:val="28"/>
          <w:szCs w:val="28"/>
          <w:u w:val="single"/>
          <w:lang w:val="uk-UA"/>
        </w:rPr>
        <w:t>Обладнання та матеріали:</w:t>
      </w:r>
      <w:r>
        <w:rPr>
          <w:sz w:val="28"/>
          <w:szCs w:val="28"/>
          <w:lang w:val="uk-UA"/>
        </w:rPr>
        <w:t xml:space="preserve"> комп’ютер, </w:t>
      </w:r>
      <w:r>
        <w:rPr>
          <w:sz w:val="28"/>
          <w:szCs w:val="28"/>
          <w:lang w:val="uk-UA"/>
        </w:rPr>
        <w:t>медіапроектор</w:t>
      </w:r>
      <w:r>
        <w:rPr>
          <w:sz w:val="28"/>
          <w:szCs w:val="28"/>
          <w:lang w:val="uk-UA"/>
        </w:rPr>
        <w:t xml:space="preserve">, презентація створена у програмі </w:t>
      </w:r>
      <w:r>
        <w:rPr>
          <w:sz w:val="28"/>
          <w:szCs w:val="28"/>
          <w:lang w:val="en-US"/>
        </w:rPr>
        <w:t>Microsoft</w:t>
      </w:r>
      <w:r w:rsidRPr="004C56AF">
        <w:rPr>
          <w:sz w:val="28"/>
          <w:szCs w:val="28"/>
          <w:lang w:val="uk-UA"/>
        </w:rPr>
        <w:t xml:space="preserve"> </w:t>
      </w:r>
      <w:r>
        <w:rPr>
          <w:sz w:val="28"/>
          <w:szCs w:val="28"/>
          <w:lang w:val="en-US"/>
        </w:rPr>
        <w:t>Office</w:t>
      </w:r>
      <w:r w:rsidRPr="004C56AF">
        <w:rPr>
          <w:sz w:val="28"/>
          <w:szCs w:val="28"/>
          <w:lang w:val="uk-UA"/>
        </w:rPr>
        <w:t xml:space="preserve"> </w:t>
      </w:r>
      <w:r>
        <w:rPr>
          <w:sz w:val="28"/>
          <w:szCs w:val="28"/>
          <w:lang w:val="en-US"/>
        </w:rPr>
        <w:t>Power</w:t>
      </w:r>
      <w:r w:rsidRPr="004C56AF">
        <w:rPr>
          <w:sz w:val="28"/>
          <w:szCs w:val="28"/>
          <w:lang w:val="uk-UA"/>
        </w:rPr>
        <w:t xml:space="preserve"> </w:t>
      </w:r>
      <w:r>
        <w:rPr>
          <w:sz w:val="28"/>
          <w:szCs w:val="28"/>
          <w:lang w:val="en-US"/>
        </w:rPr>
        <w:t>Point</w:t>
      </w:r>
      <w:r w:rsidRPr="004C56AF">
        <w:rPr>
          <w:sz w:val="28"/>
          <w:szCs w:val="28"/>
          <w:lang w:val="uk-UA"/>
        </w:rPr>
        <w:t xml:space="preserve">, </w:t>
      </w:r>
      <w:r>
        <w:rPr>
          <w:sz w:val="28"/>
          <w:szCs w:val="28"/>
          <w:lang w:val="uk-UA"/>
        </w:rPr>
        <w:t>ложечка, спиртівка, сірники.</w:t>
      </w:r>
    </w:p>
    <w:p w:rsidR="0099201E" w:rsidRPr="001363AA" w:rsidP="0099201E" w14:paraId="00AA67FD" w14:textId="77777777">
      <w:pPr>
        <w:ind w:left="1985" w:right="-2" w:hanging="1559"/>
        <w:jc w:val="both"/>
        <w:rPr>
          <w:sz w:val="28"/>
          <w:szCs w:val="28"/>
        </w:rPr>
      </w:pPr>
      <w:r>
        <w:rPr>
          <w:sz w:val="28"/>
          <w:szCs w:val="28"/>
          <w:u w:val="single"/>
          <w:lang w:val="uk-UA"/>
        </w:rPr>
        <w:t>Реактиви:</w:t>
      </w:r>
      <w:r>
        <w:rPr>
          <w:sz w:val="28"/>
          <w:szCs w:val="28"/>
          <w:lang w:val="uk-UA"/>
        </w:rPr>
        <w:t xml:space="preserve"> ацетон </w:t>
      </w:r>
      <w:r>
        <w:rPr>
          <w:sz w:val="28"/>
          <w:szCs w:val="28"/>
          <w:lang w:val="uk-UA"/>
        </w:rPr>
        <w:t>трипероксид</w:t>
      </w:r>
      <w:r>
        <w:rPr>
          <w:sz w:val="28"/>
          <w:szCs w:val="28"/>
          <w:lang w:val="uk-UA"/>
        </w:rPr>
        <w:t>.</w:t>
      </w:r>
    </w:p>
    <w:p w:rsidR="0099201E" w:rsidRPr="001363AA" w:rsidP="0099201E" w14:paraId="24640FCE" w14:textId="77777777">
      <w:pPr>
        <w:ind w:left="1985" w:right="1435" w:hanging="1559"/>
        <w:jc w:val="both"/>
        <w:rPr>
          <w:sz w:val="28"/>
          <w:szCs w:val="28"/>
        </w:rPr>
      </w:pPr>
    </w:p>
    <w:p w:rsidR="0099201E" w:rsidP="0099201E" w14:paraId="2DBF22D6" w14:textId="77777777">
      <w:pPr>
        <w:spacing w:line="360" w:lineRule="auto"/>
        <w:ind w:right="1435" w:firstLine="720"/>
        <w:jc w:val="center"/>
        <w:rPr>
          <w:sz w:val="28"/>
          <w:szCs w:val="28"/>
          <w:lang w:val="uk-UA"/>
        </w:rPr>
      </w:pPr>
      <w:r>
        <w:rPr>
          <w:sz w:val="28"/>
          <w:szCs w:val="28"/>
          <w:lang w:val="uk-UA"/>
        </w:rPr>
        <w:t>ПЛАН УРОКУ</w:t>
      </w:r>
    </w:p>
    <w:p w:rsidR="0099201E" w:rsidP="0099201E" w14:paraId="18A83849" w14:textId="77777777">
      <w:pPr>
        <w:spacing w:line="360" w:lineRule="auto"/>
        <w:ind w:right="1435" w:firstLine="709"/>
        <w:rPr>
          <w:sz w:val="28"/>
          <w:szCs w:val="28"/>
          <w:lang w:val="uk-UA"/>
        </w:rPr>
      </w:pPr>
      <w:r>
        <w:rPr>
          <w:sz w:val="28"/>
          <w:szCs w:val="28"/>
          <w:lang w:val="uk-UA"/>
        </w:rPr>
        <w:t>І. Організаційний етап.</w:t>
      </w:r>
    </w:p>
    <w:p w:rsidR="0099201E" w:rsidP="0099201E" w14:paraId="0883FDC3" w14:textId="77777777">
      <w:pPr>
        <w:spacing w:line="360" w:lineRule="auto"/>
        <w:ind w:right="1435" w:firstLine="709"/>
        <w:rPr>
          <w:sz w:val="28"/>
          <w:szCs w:val="28"/>
          <w:lang w:val="uk-UA"/>
        </w:rPr>
      </w:pPr>
      <w:r>
        <w:rPr>
          <w:sz w:val="28"/>
          <w:szCs w:val="28"/>
          <w:lang w:val="uk-UA"/>
        </w:rPr>
        <w:t>ІІ. Актуалізація опорних знань</w:t>
      </w:r>
    </w:p>
    <w:p w:rsidR="0099201E" w:rsidRPr="001363AA" w:rsidP="0099201E" w14:paraId="4AAAC445" w14:textId="77777777">
      <w:pPr>
        <w:spacing w:line="360" w:lineRule="auto"/>
        <w:ind w:right="1435" w:firstLine="709"/>
        <w:rPr>
          <w:sz w:val="28"/>
          <w:szCs w:val="28"/>
          <w:lang w:val="uk-UA"/>
        </w:rPr>
      </w:pPr>
      <w:r>
        <w:rPr>
          <w:sz w:val="28"/>
          <w:szCs w:val="28"/>
          <w:lang w:val="uk-UA"/>
        </w:rPr>
        <w:t>ІІІ. Мотивація навчальної діяльності</w:t>
      </w:r>
    </w:p>
    <w:p w:rsidR="0099201E" w:rsidRPr="004C56AF" w:rsidP="0099201E" w14:paraId="14386386" w14:textId="77777777">
      <w:pPr>
        <w:spacing w:line="360" w:lineRule="auto"/>
        <w:ind w:right="1435" w:firstLine="709"/>
        <w:rPr>
          <w:sz w:val="28"/>
          <w:szCs w:val="28"/>
          <w:lang w:val="uk-UA"/>
        </w:rPr>
      </w:pPr>
      <w:r>
        <w:rPr>
          <w:sz w:val="28"/>
          <w:szCs w:val="28"/>
          <w:lang w:val="en-US"/>
        </w:rPr>
        <w:t>IV</w:t>
      </w:r>
      <w:r w:rsidRPr="004C56AF">
        <w:rPr>
          <w:sz w:val="28"/>
          <w:szCs w:val="28"/>
        </w:rPr>
        <w:t xml:space="preserve">. </w:t>
      </w:r>
      <w:r>
        <w:rPr>
          <w:sz w:val="28"/>
          <w:szCs w:val="28"/>
          <w:lang w:val="uk-UA"/>
        </w:rPr>
        <w:t>Узагальнення та систематизація знань.</w:t>
      </w:r>
    </w:p>
    <w:p w:rsidR="0099201E" w:rsidP="0099201E" w14:paraId="524EBC62" w14:textId="77777777">
      <w:pPr>
        <w:spacing w:line="360" w:lineRule="auto"/>
        <w:ind w:left="709" w:right="1435"/>
        <w:rPr>
          <w:sz w:val="28"/>
          <w:szCs w:val="28"/>
          <w:lang w:val="uk-UA"/>
        </w:rPr>
      </w:pPr>
      <w:r>
        <w:rPr>
          <w:sz w:val="28"/>
          <w:szCs w:val="28"/>
          <w:lang w:val="en-US"/>
        </w:rPr>
        <w:t>V</w:t>
      </w:r>
      <w:r w:rsidRPr="00A43E24">
        <w:rPr>
          <w:sz w:val="28"/>
          <w:szCs w:val="28"/>
          <w:lang w:val="uk-UA"/>
        </w:rPr>
        <w:t xml:space="preserve">. </w:t>
      </w:r>
      <w:r>
        <w:rPr>
          <w:sz w:val="28"/>
          <w:szCs w:val="28"/>
          <w:lang w:val="uk-UA"/>
        </w:rPr>
        <w:t>Закріплення знань</w:t>
      </w:r>
    </w:p>
    <w:p w:rsidR="0099201E" w:rsidP="0099201E" w14:paraId="319DD7FD" w14:textId="77777777">
      <w:pPr>
        <w:spacing w:line="360" w:lineRule="auto"/>
        <w:ind w:left="709" w:right="1435"/>
        <w:rPr>
          <w:sz w:val="28"/>
          <w:szCs w:val="28"/>
          <w:lang w:val="uk-UA"/>
        </w:rPr>
      </w:pPr>
      <w:r>
        <w:rPr>
          <w:sz w:val="28"/>
          <w:szCs w:val="28"/>
          <w:lang w:val="en-US"/>
        </w:rPr>
        <w:t>VI</w:t>
      </w:r>
      <w:r w:rsidRPr="00717FA9">
        <w:rPr>
          <w:sz w:val="28"/>
          <w:szCs w:val="28"/>
          <w:lang w:val="uk-UA"/>
        </w:rPr>
        <w:t xml:space="preserve">. </w:t>
      </w:r>
      <w:r>
        <w:rPr>
          <w:sz w:val="28"/>
          <w:szCs w:val="28"/>
          <w:lang w:val="uk-UA"/>
        </w:rPr>
        <w:t>Домашнє завдання</w:t>
      </w:r>
    </w:p>
    <w:p w:rsidR="0099201E" w:rsidP="0099201E" w14:paraId="0F73DD54" w14:textId="77777777">
      <w:pPr>
        <w:spacing w:line="360" w:lineRule="auto"/>
        <w:ind w:left="709" w:right="1435"/>
        <w:rPr>
          <w:sz w:val="28"/>
          <w:szCs w:val="28"/>
          <w:lang w:val="uk-UA"/>
        </w:rPr>
      </w:pPr>
      <w:r>
        <w:rPr>
          <w:sz w:val="28"/>
          <w:szCs w:val="28"/>
          <w:lang w:val="en-US"/>
        </w:rPr>
        <w:t>VII</w:t>
      </w:r>
      <w:r w:rsidRPr="00717FA9">
        <w:rPr>
          <w:sz w:val="28"/>
          <w:szCs w:val="28"/>
          <w:lang w:val="uk-UA"/>
        </w:rPr>
        <w:t xml:space="preserve">. </w:t>
      </w:r>
      <w:r>
        <w:rPr>
          <w:sz w:val="28"/>
          <w:szCs w:val="28"/>
          <w:lang w:val="uk-UA"/>
        </w:rPr>
        <w:t>Підбиття підсумків</w:t>
      </w:r>
    </w:p>
    <w:p w:rsidR="0099201E" w:rsidP="0099201E" w14:paraId="6AFE9FE0" w14:textId="77777777">
      <w:pPr>
        <w:spacing w:line="360" w:lineRule="auto"/>
        <w:ind w:right="1435"/>
        <w:jc w:val="center"/>
        <w:rPr>
          <w:sz w:val="28"/>
          <w:szCs w:val="28"/>
          <w:lang w:val="uk-UA"/>
        </w:rPr>
      </w:pPr>
      <w:r>
        <w:rPr>
          <w:sz w:val="28"/>
          <w:szCs w:val="28"/>
          <w:lang w:val="uk-UA"/>
        </w:rPr>
        <w:t>ХІД УРОКУ</w:t>
      </w:r>
    </w:p>
    <w:p w:rsidR="0099201E" w:rsidP="0099201E" w14:paraId="454855B4" w14:textId="77777777">
      <w:pPr>
        <w:spacing w:line="360" w:lineRule="auto"/>
        <w:ind w:right="1435" w:firstLine="709"/>
        <w:jc w:val="both"/>
        <w:rPr>
          <w:sz w:val="28"/>
          <w:szCs w:val="28"/>
          <w:lang w:val="uk-UA"/>
        </w:rPr>
      </w:pPr>
      <w:r>
        <w:rPr>
          <w:sz w:val="28"/>
          <w:szCs w:val="28"/>
          <w:lang w:val="uk-UA"/>
        </w:rPr>
        <w:t>І. Організаційний етап</w:t>
      </w:r>
    </w:p>
    <w:p w:rsidR="0099201E" w:rsidP="0099201E" w14:paraId="030CA1A7" w14:textId="77777777">
      <w:pPr>
        <w:spacing w:line="360" w:lineRule="auto"/>
        <w:ind w:right="1435" w:firstLine="709"/>
        <w:jc w:val="both"/>
        <w:rPr>
          <w:sz w:val="28"/>
          <w:szCs w:val="28"/>
          <w:lang w:val="uk-UA"/>
        </w:rPr>
      </w:pPr>
      <w:r>
        <w:rPr>
          <w:sz w:val="28"/>
          <w:szCs w:val="28"/>
          <w:lang w:val="uk-UA"/>
        </w:rPr>
        <w:t xml:space="preserve">Доброго дня шановні учні! Сьогодні у вас незвичайний урок. Ви звикли, що </w:t>
      </w:r>
      <w:r>
        <w:rPr>
          <w:sz w:val="28"/>
          <w:szCs w:val="28"/>
          <w:lang w:val="uk-UA"/>
        </w:rPr>
        <w:t>уроки</w:t>
      </w:r>
      <w:r>
        <w:rPr>
          <w:sz w:val="28"/>
          <w:szCs w:val="28"/>
          <w:lang w:val="uk-UA"/>
        </w:rPr>
        <w:t xml:space="preserve"> хімії проводить ваш вчитель. Але сьогодні урок буду проводити у вас я.</w:t>
      </w:r>
    </w:p>
    <w:p w:rsidR="0099201E" w:rsidRPr="00ED1AB7" w:rsidP="0099201E" w14:paraId="16A22D2E" w14:textId="77777777">
      <w:pPr>
        <w:spacing w:line="360" w:lineRule="auto"/>
        <w:ind w:right="1435" w:firstLine="709"/>
        <w:jc w:val="both"/>
        <w:rPr>
          <w:sz w:val="28"/>
          <w:szCs w:val="28"/>
          <w:lang w:val="uk-UA"/>
        </w:rPr>
      </w:pPr>
      <w:r>
        <w:rPr>
          <w:sz w:val="28"/>
          <w:szCs w:val="28"/>
          <w:lang w:val="uk-UA"/>
        </w:rPr>
        <w:t xml:space="preserve">Чому ж сьогодні я проводитиму урок саме у вас? Обходивши всі класи  в яких викладається предмет хімія, я зупинив свій вибір на вашому класі, тому, що Ви на мене справили враження, як найбільш досвідчені найдосвідченіших та найбільш компетентних у питаннях хімії учнів. Тому прошу, не псуйте першого враження від вас, перетворіть його на власний імідж! Надіюсь, що Ви не підведете. Тож вперед, розпочинаємо! </w:t>
      </w:r>
    </w:p>
    <w:p w:rsidR="0099201E" w:rsidRPr="00ED1AB7" w:rsidP="0099201E" w14:paraId="66AC0950" w14:textId="77777777">
      <w:pPr>
        <w:spacing w:line="360" w:lineRule="auto"/>
        <w:ind w:right="1435" w:firstLine="709"/>
        <w:jc w:val="both"/>
        <w:rPr>
          <w:sz w:val="28"/>
          <w:szCs w:val="28"/>
          <w:lang w:val="uk-UA"/>
        </w:rPr>
      </w:pPr>
    </w:p>
    <w:p w:rsidR="0099201E" w:rsidP="0099201E" w14:paraId="70EE3D77" w14:textId="77777777">
      <w:pPr>
        <w:spacing w:line="360" w:lineRule="auto"/>
        <w:ind w:right="1435" w:firstLine="709"/>
        <w:jc w:val="both"/>
        <w:rPr>
          <w:sz w:val="28"/>
          <w:szCs w:val="28"/>
          <w:lang w:val="uk-UA"/>
        </w:rPr>
      </w:pPr>
      <w:r>
        <w:rPr>
          <w:sz w:val="28"/>
          <w:szCs w:val="28"/>
          <w:lang w:val="uk-UA"/>
        </w:rPr>
        <w:t>ІІ. Актуалізація опорних знань</w:t>
      </w:r>
    </w:p>
    <w:p w:rsidR="0099201E" w:rsidP="0099201E" w14:paraId="7EB904A6" w14:textId="77777777">
      <w:pPr>
        <w:spacing w:line="360" w:lineRule="auto"/>
        <w:ind w:right="1435" w:firstLine="709"/>
        <w:jc w:val="both"/>
        <w:rPr>
          <w:sz w:val="28"/>
          <w:szCs w:val="28"/>
          <w:lang w:val="uk-UA"/>
        </w:rPr>
      </w:pPr>
      <w:r>
        <w:rPr>
          <w:sz w:val="28"/>
          <w:szCs w:val="28"/>
          <w:lang w:val="uk-UA"/>
        </w:rPr>
        <w:t>Для того, щоб ми познайомились ближче я задам вам декілька запитань.</w:t>
      </w:r>
    </w:p>
    <w:p w:rsidR="0099201E" w:rsidP="0099201E" w14:paraId="1AF44F6A" w14:textId="77777777">
      <w:pPr>
        <w:numPr>
          <w:ilvl w:val="0"/>
          <w:numId w:val="1"/>
        </w:numPr>
        <w:spacing w:line="360" w:lineRule="auto"/>
        <w:ind w:right="1435"/>
        <w:jc w:val="both"/>
        <w:rPr>
          <w:sz w:val="28"/>
          <w:szCs w:val="28"/>
          <w:lang w:val="uk-UA"/>
        </w:rPr>
      </w:pPr>
      <w:r>
        <w:rPr>
          <w:sz w:val="28"/>
          <w:szCs w:val="28"/>
          <w:lang w:val="uk-UA"/>
        </w:rPr>
        <w:t>Пригадайте, які органічні речовини називають вуглеводнями. //Вуглеводні – це органічні сполуки, що містять у своєму складі лише Карбон та Гідроген.//</w:t>
      </w:r>
    </w:p>
    <w:p w:rsidR="0099201E" w:rsidP="0099201E" w14:paraId="299759C5" w14:textId="77777777">
      <w:pPr>
        <w:numPr>
          <w:ilvl w:val="0"/>
          <w:numId w:val="1"/>
        </w:numPr>
        <w:spacing w:line="360" w:lineRule="auto"/>
        <w:ind w:right="1435"/>
        <w:jc w:val="both"/>
        <w:rPr>
          <w:sz w:val="28"/>
          <w:szCs w:val="28"/>
          <w:lang w:val="uk-UA"/>
        </w:rPr>
      </w:pPr>
      <w:r>
        <w:rPr>
          <w:sz w:val="28"/>
          <w:szCs w:val="28"/>
          <w:lang w:val="uk-UA"/>
        </w:rPr>
        <w:t>Як класифікують вуглеводні? //Вуглеводні поділяють на насичені, ненасичені та ароматичні//</w:t>
      </w:r>
    </w:p>
    <w:p w:rsidR="0099201E" w:rsidP="0099201E" w14:paraId="2E5BA040" w14:textId="77777777">
      <w:pPr>
        <w:numPr>
          <w:ilvl w:val="0"/>
          <w:numId w:val="1"/>
        </w:numPr>
        <w:spacing w:line="360" w:lineRule="auto"/>
        <w:ind w:right="1435"/>
        <w:jc w:val="both"/>
        <w:rPr>
          <w:sz w:val="28"/>
          <w:szCs w:val="28"/>
          <w:lang w:val="uk-UA"/>
        </w:rPr>
      </w:pPr>
      <w:r>
        <w:rPr>
          <w:sz w:val="28"/>
          <w:szCs w:val="28"/>
          <w:lang w:val="uk-UA"/>
        </w:rPr>
        <w:t xml:space="preserve">Які ще класи органічних сполук вам відомі. //спирти, альдегіди, карбонові кислоти, </w:t>
      </w:r>
      <w:r>
        <w:rPr>
          <w:sz w:val="28"/>
          <w:szCs w:val="28"/>
          <w:lang w:val="uk-UA"/>
        </w:rPr>
        <w:t>етери</w:t>
      </w:r>
      <w:r>
        <w:rPr>
          <w:sz w:val="28"/>
          <w:szCs w:val="28"/>
          <w:lang w:val="uk-UA"/>
        </w:rPr>
        <w:t xml:space="preserve">, </w:t>
      </w:r>
      <w:r>
        <w:rPr>
          <w:sz w:val="28"/>
          <w:szCs w:val="28"/>
          <w:lang w:val="uk-UA"/>
        </w:rPr>
        <w:t>естери</w:t>
      </w:r>
      <w:r>
        <w:rPr>
          <w:sz w:val="28"/>
          <w:szCs w:val="28"/>
          <w:lang w:val="uk-UA"/>
        </w:rPr>
        <w:t>//</w:t>
      </w:r>
    </w:p>
    <w:p w:rsidR="0099201E" w:rsidP="0099201E" w14:paraId="0C1F8E3F" w14:textId="77777777">
      <w:pPr>
        <w:numPr>
          <w:ilvl w:val="0"/>
          <w:numId w:val="1"/>
        </w:numPr>
        <w:spacing w:line="360" w:lineRule="auto"/>
        <w:ind w:right="1435"/>
        <w:jc w:val="both"/>
        <w:rPr>
          <w:sz w:val="28"/>
          <w:szCs w:val="28"/>
          <w:lang w:val="uk-UA"/>
        </w:rPr>
      </w:pPr>
      <w:r>
        <w:rPr>
          <w:sz w:val="28"/>
          <w:szCs w:val="28"/>
          <w:lang w:val="uk-UA"/>
        </w:rPr>
        <w:t>Яким чином можна перетворити алкани на алкени? //За допомогою реакції дегідрування//</w:t>
      </w:r>
    </w:p>
    <w:p w:rsidR="0099201E" w:rsidP="0099201E" w14:paraId="31A0B5F1" w14:textId="77777777">
      <w:pPr>
        <w:numPr>
          <w:ilvl w:val="0"/>
          <w:numId w:val="1"/>
        </w:numPr>
        <w:spacing w:line="360" w:lineRule="auto"/>
        <w:ind w:right="1435"/>
        <w:jc w:val="both"/>
        <w:rPr>
          <w:sz w:val="28"/>
          <w:szCs w:val="28"/>
          <w:lang w:val="uk-UA"/>
        </w:rPr>
      </w:pPr>
      <w:r>
        <w:rPr>
          <w:sz w:val="28"/>
          <w:szCs w:val="28"/>
          <w:lang w:val="uk-UA"/>
        </w:rPr>
        <w:t>Яким чином можна перетворити алкени на алкани? //За допомогою реакції гідрування//</w:t>
      </w:r>
    </w:p>
    <w:p w:rsidR="0099201E" w:rsidP="0099201E" w14:paraId="7D70BB15" w14:textId="77777777">
      <w:pPr>
        <w:spacing w:line="360" w:lineRule="auto"/>
        <w:ind w:left="709" w:right="1435"/>
        <w:jc w:val="both"/>
        <w:rPr>
          <w:sz w:val="28"/>
          <w:szCs w:val="28"/>
          <w:lang w:val="uk-UA"/>
        </w:rPr>
      </w:pPr>
    </w:p>
    <w:p w:rsidR="0099201E" w:rsidP="0099201E" w14:paraId="68C62158" w14:textId="77777777">
      <w:pPr>
        <w:spacing w:line="360" w:lineRule="auto"/>
        <w:ind w:right="1435" w:firstLine="709"/>
        <w:jc w:val="both"/>
        <w:rPr>
          <w:sz w:val="28"/>
          <w:szCs w:val="28"/>
          <w:lang w:val="uk-UA"/>
        </w:rPr>
      </w:pPr>
      <w:r>
        <w:rPr>
          <w:sz w:val="28"/>
          <w:szCs w:val="28"/>
          <w:lang w:val="uk-UA"/>
        </w:rPr>
        <w:t>ІІІ. Мотивація навчальної діяльності</w:t>
      </w:r>
    </w:p>
    <w:p w:rsidR="0099201E" w:rsidP="0099201E" w14:paraId="13FA0B9B" w14:textId="77777777">
      <w:pPr>
        <w:spacing w:line="360" w:lineRule="auto"/>
        <w:ind w:right="1435" w:firstLine="709"/>
        <w:jc w:val="both"/>
        <w:rPr>
          <w:sz w:val="28"/>
          <w:szCs w:val="28"/>
          <w:lang w:val="uk-UA"/>
        </w:rPr>
      </w:pPr>
      <w:r>
        <w:rPr>
          <w:sz w:val="28"/>
          <w:szCs w:val="28"/>
          <w:lang w:val="uk-UA"/>
        </w:rPr>
        <w:t xml:space="preserve">Та скільки ж ми будемо займатись тією хімією, вона мабуть вже вам набридла. Давайте краще </w:t>
      </w:r>
      <w:r>
        <w:rPr>
          <w:sz w:val="28"/>
          <w:szCs w:val="28"/>
          <w:lang w:val="uk-UA"/>
        </w:rPr>
        <w:t>займемось</w:t>
      </w:r>
      <w:r>
        <w:rPr>
          <w:sz w:val="28"/>
          <w:szCs w:val="28"/>
          <w:lang w:val="uk-UA"/>
        </w:rPr>
        <w:t xml:space="preserve"> більш цікавими справами.</w:t>
      </w:r>
    </w:p>
    <w:p w:rsidR="0099201E" w:rsidP="0099201E" w14:paraId="7A9BFC97" w14:textId="77777777">
      <w:pPr>
        <w:spacing w:line="360" w:lineRule="auto"/>
        <w:ind w:right="1435" w:firstLine="709"/>
        <w:jc w:val="both"/>
        <w:rPr>
          <w:sz w:val="28"/>
          <w:szCs w:val="28"/>
          <w:lang w:val="uk-UA"/>
        </w:rPr>
      </w:pPr>
      <w:r>
        <w:rPr>
          <w:sz w:val="28"/>
          <w:szCs w:val="28"/>
        </w:rPr>
        <w:t xml:space="preserve">– </w:t>
      </w:r>
      <w:r>
        <w:rPr>
          <w:sz w:val="28"/>
          <w:szCs w:val="28"/>
          <w:lang w:val="uk-UA"/>
        </w:rPr>
        <w:t>Скажіть чи впізнаєте ви цих героїв?</w:t>
      </w:r>
    </w:p>
    <w:p w:rsidR="0099201E" w:rsidP="0099201E" w14:paraId="4D363167" w14:textId="77777777">
      <w:pPr>
        <w:spacing w:line="360" w:lineRule="auto"/>
        <w:ind w:right="1435" w:firstLine="709"/>
        <w:jc w:val="both"/>
        <w:rPr>
          <w:b/>
          <w:sz w:val="28"/>
          <w:szCs w:val="28"/>
          <w:lang w:val="uk-UA"/>
        </w:rPr>
      </w:pPr>
      <w:r>
        <w:rPr>
          <w:b/>
          <w:sz w:val="28"/>
          <w:szCs w:val="28"/>
          <w:lang w:val="uk-UA"/>
        </w:rPr>
        <w:t>Демонструється перший слайд презентації.</w:t>
      </w:r>
    </w:p>
    <w:p w:rsidR="0099201E" w:rsidRPr="00994A92" w:rsidP="0099201E" w14:paraId="331222B2" w14:textId="1517EBD6">
      <w:pPr>
        <w:spacing w:line="360" w:lineRule="auto"/>
        <w:ind w:right="1435"/>
        <w:jc w:val="center"/>
        <w:rPr>
          <w:b/>
          <w:sz w:val="28"/>
          <w:szCs w:val="28"/>
          <w:lang w:val="uk-UA"/>
        </w:rPr>
      </w:pPr>
      <w:r w:rsidRPr="00D200E5">
        <w:rPr>
          <w:b/>
          <w:noProof/>
          <w:sz w:val="28"/>
          <w:szCs w:val="28"/>
          <w:lang w:val="uk-UA"/>
        </w:rPr>
        <w:drawing>
          <wp:inline distT="0" distB="0" distL="0" distR="0">
            <wp:extent cx="2457450" cy="1847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57450" cy="1847850"/>
                    </a:xfrm>
                    <a:prstGeom prst="rect">
                      <a:avLst/>
                    </a:prstGeom>
                    <a:noFill/>
                    <a:ln>
                      <a:noFill/>
                    </a:ln>
                  </pic:spPr>
                </pic:pic>
              </a:graphicData>
            </a:graphic>
          </wp:inline>
        </w:drawing>
      </w:r>
    </w:p>
    <w:p w:rsidR="0099201E" w:rsidP="0099201E" w14:paraId="59C9DE2E" w14:textId="77777777">
      <w:pPr>
        <w:spacing w:line="360" w:lineRule="auto"/>
        <w:ind w:right="1435" w:firstLine="709"/>
        <w:jc w:val="both"/>
        <w:rPr>
          <w:sz w:val="28"/>
          <w:szCs w:val="28"/>
          <w:lang w:val="uk-UA"/>
        </w:rPr>
      </w:pPr>
      <w:r>
        <w:rPr>
          <w:sz w:val="28"/>
          <w:szCs w:val="28"/>
          <w:lang w:val="uk-UA"/>
        </w:rPr>
        <w:t xml:space="preserve">//Зображено героїв: Гаррі Поттер, Рон </w:t>
      </w:r>
      <w:r>
        <w:rPr>
          <w:sz w:val="28"/>
          <w:szCs w:val="28"/>
          <w:lang w:val="uk-UA"/>
        </w:rPr>
        <w:t>Уізлі</w:t>
      </w:r>
      <w:r>
        <w:rPr>
          <w:sz w:val="28"/>
          <w:szCs w:val="28"/>
          <w:lang w:val="uk-UA"/>
        </w:rPr>
        <w:t xml:space="preserve"> та Герміона </w:t>
      </w:r>
      <w:r>
        <w:rPr>
          <w:sz w:val="28"/>
          <w:szCs w:val="28"/>
          <w:lang w:val="uk-UA"/>
        </w:rPr>
        <w:t>Грейнджер</w:t>
      </w:r>
      <w:r>
        <w:rPr>
          <w:sz w:val="28"/>
          <w:szCs w:val="28"/>
          <w:lang w:val="uk-UA"/>
        </w:rPr>
        <w:t xml:space="preserve"> із серії фільмів про Гаррі Поттера//</w:t>
      </w:r>
    </w:p>
    <w:p w:rsidR="0099201E" w:rsidP="0099201E" w14:paraId="305D6A8C" w14:textId="77777777">
      <w:pPr>
        <w:spacing w:line="360" w:lineRule="auto"/>
        <w:ind w:right="1435" w:firstLine="709"/>
        <w:jc w:val="both"/>
        <w:rPr>
          <w:sz w:val="28"/>
          <w:szCs w:val="28"/>
          <w:lang w:val="uk-UA"/>
        </w:rPr>
      </w:pPr>
      <w:r>
        <w:rPr>
          <w:sz w:val="28"/>
          <w:szCs w:val="28"/>
          <w:lang w:val="uk-UA"/>
        </w:rPr>
        <w:t>– А як називається фільм із якого взяті ці кадри? //Гаррі Поттер і Філософський камінь//</w:t>
      </w:r>
    </w:p>
    <w:p w:rsidR="0099201E" w:rsidP="0099201E" w14:paraId="0ACD3C8D" w14:textId="77777777">
      <w:pPr>
        <w:spacing w:line="360" w:lineRule="auto"/>
        <w:ind w:right="1435" w:firstLine="709"/>
        <w:jc w:val="both"/>
        <w:rPr>
          <w:sz w:val="28"/>
          <w:szCs w:val="28"/>
          <w:lang w:val="uk-UA"/>
        </w:rPr>
      </w:pPr>
      <w:r>
        <w:rPr>
          <w:sz w:val="28"/>
          <w:szCs w:val="28"/>
          <w:lang w:val="uk-UA"/>
        </w:rPr>
        <w:t>В історії відомі люди які насправді намагались одержати оцей філософський камінь. Їх називали алхіміками. Добути цей філософський камінь вони прагнути тому, що він мав би мати чудодійні властивості. Зокрема за його допомогою можна було б перетворювати метали на золото.</w:t>
      </w:r>
    </w:p>
    <w:p w:rsidR="0099201E" w:rsidP="0099201E" w14:paraId="7E98AFD5" w14:textId="77777777">
      <w:pPr>
        <w:spacing w:line="360" w:lineRule="auto"/>
        <w:ind w:right="1435" w:firstLine="709"/>
        <w:jc w:val="both"/>
        <w:rPr>
          <w:sz w:val="28"/>
          <w:szCs w:val="28"/>
          <w:lang w:val="uk-UA"/>
        </w:rPr>
      </w:pPr>
      <w:r>
        <w:rPr>
          <w:sz w:val="28"/>
          <w:szCs w:val="28"/>
          <w:lang w:val="uk-UA"/>
        </w:rPr>
        <w:t>Перетворення речовин цікавили не лише алхіміків. Вони цікавлять і сучасних науковців – хіміків. Проте, сучасна наука шукає інший “філософський камінь” – це способи перетворення одних речовин на інші.</w:t>
      </w:r>
    </w:p>
    <w:p w:rsidR="0099201E" w:rsidP="0099201E" w14:paraId="429E6A93" w14:textId="77777777">
      <w:pPr>
        <w:spacing w:line="360" w:lineRule="auto"/>
        <w:ind w:right="1435" w:firstLine="709"/>
        <w:jc w:val="both"/>
        <w:rPr>
          <w:sz w:val="28"/>
          <w:szCs w:val="28"/>
          <w:lang w:val="uk-UA"/>
        </w:rPr>
      </w:pPr>
      <w:r>
        <w:rPr>
          <w:sz w:val="28"/>
          <w:szCs w:val="28"/>
          <w:lang w:val="uk-UA"/>
        </w:rPr>
        <w:t>Саме у способах перетворення й криється те, що називають у хімії генетичним зв’язком.</w:t>
      </w:r>
    </w:p>
    <w:p w:rsidR="0099201E" w:rsidP="0099201E" w14:paraId="526B6E54" w14:textId="77777777">
      <w:pPr>
        <w:spacing w:line="360" w:lineRule="auto"/>
        <w:ind w:right="1435" w:firstLine="709"/>
        <w:jc w:val="both"/>
        <w:rPr>
          <w:sz w:val="28"/>
          <w:szCs w:val="28"/>
          <w:lang w:val="uk-UA"/>
        </w:rPr>
      </w:pPr>
      <w:r>
        <w:rPr>
          <w:sz w:val="28"/>
          <w:szCs w:val="28"/>
          <w:lang w:val="uk-UA"/>
        </w:rPr>
        <w:t>Як ви вже здогадались тема нашого уроку “Генетичний зв’язок між різними класами органічних сполук”. Способів перетворень на сьогоднішній день відкрито величезну кількість. Розібратись у цих способах, це й буде завданням нашого уроку. Тобто проблема, яка стоїть перед нами: Яким чином перетворюються одні класи речовин на інші?</w:t>
      </w:r>
    </w:p>
    <w:p w:rsidR="0099201E" w:rsidP="0099201E" w14:paraId="7E74800D" w14:textId="77777777">
      <w:pPr>
        <w:spacing w:line="360" w:lineRule="auto"/>
        <w:ind w:right="1435" w:firstLine="709"/>
        <w:jc w:val="both"/>
        <w:rPr>
          <w:sz w:val="28"/>
          <w:szCs w:val="28"/>
          <w:lang w:val="uk-UA"/>
        </w:rPr>
      </w:pPr>
    </w:p>
    <w:p w:rsidR="0099201E" w:rsidP="0099201E" w14:paraId="5661765F" w14:textId="77777777">
      <w:pPr>
        <w:spacing w:line="360" w:lineRule="auto"/>
        <w:ind w:right="1435" w:firstLine="709"/>
        <w:jc w:val="both"/>
        <w:rPr>
          <w:sz w:val="28"/>
          <w:szCs w:val="28"/>
          <w:lang w:val="uk-UA"/>
        </w:rPr>
      </w:pPr>
      <w:r>
        <w:rPr>
          <w:sz w:val="28"/>
          <w:szCs w:val="28"/>
          <w:lang w:val="uk-UA"/>
        </w:rPr>
        <w:t>І</w:t>
      </w:r>
      <w:r>
        <w:rPr>
          <w:sz w:val="28"/>
          <w:szCs w:val="28"/>
          <w:lang w:val="en-US"/>
        </w:rPr>
        <w:t>V</w:t>
      </w:r>
      <w:r>
        <w:rPr>
          <w:sz w:val="28"/>
          <w:szCs w:val="28"/>
          <w:lang w:val="uk-UA"/>
        </w:rPr>
        <w:t>. Узагальнення й систематизація знань</w:t>
      </w:r>
    </w:p>
    <w:p w:rsidR="0099201E" w:rsidP="0099201E" w14:paraId="7406F9E5" w14:textId="77777777">
      <w:pPr>
        <w:spacing w:line="360" w:lineRule="auto"/>
        <w:ind w:right="1435" w:firstLine="709"/>
        <w:jc w:val="both"/>
        <w:rPr>
          <w:sz w:val="28"/>
          <w:szCs w:val="28"/>
          <w:lang w:val="uk-UA"/>
        </w:rPr>
      </w:pPr>
      <w:r>
        <w:rPr>
          <w:sz w:val="28"/>
          <w:szCs w:val="28"/>
          <w:lang w:val="uk-UA"/>
        </w:rPr>
        <w:t>Тож давайте спочатку пригадаємо дещо з того, що ви вивчали раніше.</w:t>
      </w:r>
    </w:p>
    <w:p w:rsidR="0099201E" w:rsidP="0099201E" w14:paraId="4AADA8CC" w14:textId="77777777">
      <w:pPr>
        <w:spacing w:line="360" w:lineRule="auto"/>
        <w:ind w:right="1435" w:firstLine="709"/>
        <w:jc w:val="both"/>
        <w:rPr>
          <w:sz w:val="28"/>
          <w:szCs w:val="28"/>
          <w:lang w:val="uk-UA"/>
        </w:rPr>
      </w:pPr>
      <w:r>
        <w:rPr>
          <w:sz w:val="28"/>
          <w:szCs w:val="28"/>
          <w:lang w:val="uk-UA"/>
        </w:rPr>
        <w:t>– Розглянувши схему з’ясуйте за допомогою яких двох реакцій можна перетворити один тип вуглеводнів на інші?</w:t>
      </w:r>
    </w:p>
    <w:p w:rsidR="0099201E" w:rsidP="0099201E" w14:paraId="03317573" w14:textId="77777777">
      <w:pPr>
        <w:spacing w:line="360" w:lineRule="auto"/>
        <w:ind w:right="1435" w:firstLine="709"/>
        <w:jc w:val="both"/>
        <w:rPr>
          <w:b/>
          <w:sz w:val="28"/>
          <w:szCs w:val="28"/>
          <w:lang w:val="uk-UA"/>
        </w:rPr>
      </w:pPr>
      <w:r>
        <w:rPr>
          <w:b/>
          <w:sz w:val="28"/>
          <w:szCs w:val="28"/>
          <w:lang w:val="uk-UA"/>
        </w:rPr>
        <w:t>Демонструється другий слайд презентації.</w:t>
      </w:r>
    </w:p>
    <w:p w:rsidR="0099201E" w:rsidP="0099201E" w14:paraId="1B73805D" w14:textId="2F0D5803">
      <w:pPr>
        <w:spacing w:line="360" w:lineRule="auto"/>
        <w:ind w:right="1435"/>
        <w:jc w:val="center"/>
        <w:rPr>
          <w:sz w:val="28"/>
          <w:szCs w:val="28"/>
          <w:lang w:val="uk-UA"/>
        </w:rPr>
      </w:pPr>
      <w:r w:rsidRPr="00D200E5">
        <w:rPr>
          <w:noProof/>
          <w:sz w:val="28"/>
          <w:szCs w:val="28"/>
          <w:lang w:val="uk-UA"/>
        </w:rPr>
        <w:drawing>
          <wp:inline distT="0" distB="0" distL="0" distR="0">
            <wp:extent cx="2438400" cy="1828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38400" cy="1828800"/>
                    </a:xfrm>
                    <a:prstGeom prst="rect">
                      <a:avLst/>
                    </a:prstGeom>
                    <a:noFill/>
                    <a:ln>
                      <a:noFill/>
                    </a:ln>
                  </pic:spPr>
                </pic:pic>
              </a:graphicData>
            </a:graphic>
          </wp:inline>
        </w:drawing>
      </w:r>
    </w:p>
    <w:p w:rsidR="0099201E" w:rsidP="0099201E" w14:paraId="3910437C" w14:textId="77777777">
      <w:pPr>
        <w:spacing w:line="360" w:lineRule="auto"/>
        <w:ind w:right="1435"/>
        <w:jc w:val="both"/>
        <w:rPr>
          <w:sz w:val="28"/>
          <w:szCs w:val="28"/>
          <w:lang w:val="uk-UA"/>
        </w:rPr>
      </w:pPr>
      <w:r>
        <w:rPr>
          <w:sz w:val="28"/>
          <w:szCs w:val="28"/>
          <w:lang w:val="uk-UA"/>
        </w:rPr>
        <w:t>//За допомогою реакцій гідрування та дегідрування//</w:t>
      </w:r>
    </w:p>
    <w:p w:rsidR="0099201E" w:rsidRPr="000E4B6F" w:rsidP="0099201E" w14:paraId="3FF9B268" w14:textId="77777777">
      <w:pPr>
        <w:spacing w:line="360" w:lineRule="auto"/>
        <w:ind w:right="1435" w:firstLine="709"/>
        <w:jc w:val="both"/>
        <w:rPr>
          <w:sz w:val="28"/>
          <w:szCs w:val="28"/>
          <w:lang w:val="uk-UA"/>
        </w:rPr>
      </w:pPr>
      <w:r>
        <w:rPr>
          <w:sz w:val="28"/>
          <w:szCs w:val="28"/>
          <w:lang w:val="en-US"/>
        </w:rPr>
        <w:t>V</w:t>
      </w:r>
      <w:r>
        <w:rPr>
          <w:sz w:val="28"/>
          <w:szCs w:val="28"/>
          <w:lang w:val="uk-UA"/>
        </w:rPr>
        <w:t>. Закріплення знань</w:t>
      </w:r>
    </w:p>
    <w:p w:rsidR="0099201E" w:rsidP="0099201E" w14:paraId="693E08C2" w14:textId="77777777">
      <w:pPr>
        <w:spacing w:line="360" w:lineRule="auto"/>
        <w:ind w:right="1435" w:firstLine="709"/>
        <w:jc w:val="both"/>
        <w:rPr>
          <w:sz w:val="28"/>
          <w:szCs w:val="28"/>
          <w:lang w:val="uk-UA"/>
        </w:rPr>
      </w:pPr>
      <w:r>
        <w:rPr>
          <w:sz w:val="28"/>
          <w:szCs w:val="28"/>
          <w:lang w:val="uk-UA"/>
        </w:rPr>
        <w:t>Генетичний зв’язок існує не лише між вуглеводнями.</w:t>
      </w:r>
    </w:p>
    <w:p w:rsidR="0099201E" w:rsidP="0099201E" w14:paraId="0BE2F789" w14:textId="77777777">
      <w:pPr>
        <w:spacing w:line="360" w:lineRule="auto"/>
        <w:ind w:right="1435" w:firstLine="709"/>
        <w:jc w:val="both"/>
        <w:rPr>
          <w:sz w:val="28"/>
          <w:szCs w:val="28"/>
          <w:lang w:val="uk-UA"/>
        </w:rPr>
      </w:pPr>
      <w:r>
        <w:rPr>
          <w:sz w:val="28"/>
          <w:szCs w:val="28"/>
          <w:lang w:val="uk-UA"/>
        </w:rPr>
        <w:t>Зважаючи на те, що основою генетичного зв’язку є перетворення, наведіть приклади із власного життя, які ілюструють перетворення органічних речовин. //скисання молока, бродіння глюкози тощо//</w:t>
      </w:r>
    </w:p>
    <w:p w:rsidR="0099201E" w:rsidP="0099201E" w14:paraId="1D3EFC51" w14:textId="77777777">
      <w:pPr>
        <w:spacing w:line="360" w:lineRule="auto"/>
        <w:ind w:right="1435" w:firstLine="709"/>
        <w:jc w:val="both"/>
        <w:rPr>
          <w:sz w:val="28"/>
          <w:szCs w:val="28"/>
          <w:lang w:val="uk-UA"/>
        </w:rPr>
      </w:pPr>
      <w:r>
        <w:rPr>
          <w:sz w:val="28"/>
          <w:szCs w:val="28"/>
          <w:lang w:val="uk-UA"/>
        </w:rPr>
        <w:t>А тепер поміркуймо.</w:t>
      </w:r>
    </w:p>
    <w:p w:rsidR="0099201E" w:rsidP="0099201E" w14:paraId="14627616" w14:textId="77777777">
      <w:pPr>
        <w:spacing w:line="360" w:lineRule="auto"/>
        <w:ind w:right="1435" w:firstLine="709"/>
        <w:jc w:val="both"/>
        <w:rPr>
          <w:sz w:val="28"/>
          <w:szCs w:val="28"/>
          <w:lang w:val="uk-UA"/>
        </w:rPr>
      </w:pPr>
      <w:r>
        <w:rPr>
          <w:sz w:val="28"/>
          <w:szCs w:val="28"/>
          <w:lang w:val="uk-UA"/>
        </w:rPr>
        <w:t>Російський вчений М. В. Ломоносов стверджував: “Ніщо не виникає з нічого і не зникає безслідно”. Давайте перевіримо це за допомогою експерименту.</w:t>
      </w:r>
    </w:p>
    <w:p w:rsidR="0099201E" w:rsidP="0099201E" w14:paraId="2058E87C" w14:textId="77777777">
      <w:pPr>
        <w:spacing w:line="360" w:lineRule="auto"/>
        <w:ind w:right="1435" w:firstLine="709"/>
        <w:jc w:val="both"/>
        <w:rPr>
          <w:sz w:val="28"/>
          <w:szCs w:val="28"/>
          <w:lang w:val="uk-UA"/>
        </w:rPr>
      </w:pPr>
      <w:r>
        <w:rPr>
          <w:sz w:val="28"/>
          <w:szCs w:val="28"/>
          <w:lang w:val="uk-UA"/>
        </w:rPr>
        <w:t>До експерименту вам завдання:</w:t>
      </w:r>
    </w:p>
    <w:p w:rsidR="0099201E" w:rsidP="0099201E" w14:paraId="0DDBA342" w14:textId="77777777">
      <w:pPr>
        <w:spacing w:line="360" w:lineRule="auto"/>
        <w:ind w:right="1435" w:firstLine="709"/>
        <w:jc w:val="both"/>
        <w:rPr>
          <w:sz w:val="28"/>
          <w:szCs w:val="28"/>
          <w:lang w:val="uk-UA"/>
        </w:rPr>
      </w:pPr>
      <w:r>
        <w:rPr>
          <w:sz w:val="28"/>
          <w:szCs w:val="28"/>
          <w:lang w:val="uk-UA"/>
        </w:rPr>
        <w:t>Спостерігаючи за експериментом зверніть увагу на зміни що відбуваються із речовинами.</w:t>
      </w:r>
    </w:p>
    <w:p w:rsidR="0099201E" w:rsidP="0099201E" w14:paraId="3E12D605" w14:textId="77777777">
      <w:pPr>
        <w:spacing w:line="360" w:lineRule="auto"/>
        <w:ind w:right="1435" w:firstLine="709"/>
        <w:jc w:val="both"/>
        <w:rPr>
          <w:sz w:val="28"/>
          <w:szCs w:val="28"/>
          <w:lang w:val="uk-UA"/>
        </w:rPr>
      </w:pPr>
      <w:r>
        <w:rPr>
          <w:i/>
          <w:sz w:val="28"/>
          <w:szCs w:val="28"/>
          <w:u w:val="single"/>
          <w:lang w:val="uk-UA"/>
        </w:rPr>
        <w:br w:type="page"/>
        <w:t>Демонстрація.</w:t>
      </w:r>
      <w:r>
        <w:rPr>
          <w:sz w:val="28"/>
          <w:szCs w:val="28"/>
          <w:lang w:val="uk-UA"/>
        </w:rPr>
        <w:t xml:space="preserve">  Горіння ацетон </w:t>
      </w:r>
      <w:r>
        <w:rPr>
          <w:sz w:val="28"/>
          <w:szCs w:val="28"/>
          <w:lang w:val="uk-UA"/>
        </w:rPr>
        <w:t>трипероксиду</w:t>
      </w:r>
      <w:r>
        <w:rPr>
          <w:sz w:val="28"/>
          <w:szCs w:val="28"/>
          <w:lang w:val="uk-UA"/>
        </w:rPr>
        <w:t>.</w:t>
      </w:r>
    </w:p>
    <w:p w:rsidR="0099201E" w:rsidP="0099201E" w14:paraId="73A95CBF" w14:textId="77777777">
      <w:pPr>
        <w:spacing w:line="360" w:lineRule="auto"/>
        <w:ind w:right="1435" w:firstLine="709"/>
        <w:jc w:val="both"/>
        <w:rPr>
          <w:sz w:val="28"/>
          <w:szCs w:val="28"/>
          <w:lang w:val="uk-UA"/>
        </w:rPr>
      </w:pPr>
      <w:r>
        <w:rPr>
          <w:sz w:val="28"/>
          <w:szCs w:val="28"/>
          <w:lang w:val="uk-UA"/>
        </w:rPr>
        <w:t xml:space="preserve">Насипати 50 мг ( не більше!) ацетон </w:t>
      </w:r>
      <w:r>
        <w:rPr>
          <w:sz w:val="28"/>
          <w:szCs w:val="28"/>
          <w:lang w:val="uk-UA"/>
        </w:rPr>
        <w:t>трипероксиду</w:t>
      </w:r>
      <w:r>
        <w:rPr>
          <w:sz w:val="28"/>
          <w:szCs w:val="28"/>
          <w:lang w:val="uk-UA"/>
        </w:rPr>
        <w:t xml:space="preserve"> на розкриту долоню. Тримаючи витягнуту руку перед собою піднести сірник зверху до насипаного ацетон </w:t>
      </w:r>
      <w:r>
        <w:rPr>
          <w:sz w:val="28"/>
          <w:szCs w:val="28"/>
          <w:lang w:val="uk-UA"/>
        </w:rPr>
        <w:t>трипероксиду</w:t>
      </w:r>
      <w:r>
        <w:rPr>
          <w:sz w:val="28"/>
          <w:szCs w:val="28"/>
          <w:lang w:val="uk-UA"/>
        </w:rPr>
        <w:t>. Спостерігати спалахування та згоряння речовини.</w:t>
      </w:r>
    </w:p>
    <w:p w:rsidR="0099201E" w:rsidP="0099201E" w14:paraId="435810E9" w14:textId="77777777">
      <w:pPr>
        <w:spacing w:line="360" w:lineRule="auto"/>
        <w:ind w:right="1435" w:firstLine="709"/>
        <w:jc w:val="both"/>
        <w:rPr>
          <w:sz w:val="28"/>
          <w:szCs w:val="28"/>
          <w:lang w:val="uk-UA"/>
        </w:rPr>
      </w:pPr>
      <w:r>
        <w:rPr>
          <w:sz w:val="28"/>
          <w:szCs w:val="28"/>
          <w:lang w:val="uk-UA"/>
        </w:rPr>
        <w:t>– Тож чи був правий вчений, адже  речовина зникла? //Був правий. Тому що сполука не зникла, а перетворилася на інші речовини.//</w:t>
      </w:r>
    </w:p>
    <w:p w:rsidR="0099201E" w:rsidP="0099201E" w14:paraId="248D887F" w14:textId="77777777">
      <w:pPr>
        <w:spacing w:line="360" w:lineRule="auto"/>
        <w:ind w:right="1435" w:firstLine="709"/>
        <w:jc w:val="both"/>
        <w:rPr>
          <w:sz w:val="28"/>
          <w:szCs w:val="28"/>
          <w:lang w:val="uk-UA"/>
        </w:rPr>
      </w:pPr>
      <w:r>
        <w:rPr>
          <w:sz w:val="28"/>
          <w:szCs w:val="28"/>
          <w:lang w:val="uk-UA"/>
        </w:rPr>
        <w:t xml:space="preserve">– А які речовини при цьому утворяться, якщо відомо, що вихідна речовина належала до </w:t>
      </w:r>
      <w:r>
        <w:rPr>
          <w:sz w:val="28"/>
          <w:szCs w:val="28"/>
          <w:lang w:val="uk-UA"/>
        </w:rPr>
        <w:t>оксигеновмісних</w:t>
      </w:r>
      <w:r>
        <w:rPr>
          <w:sz w:val="28"/>
          <w:szCs w:val="28"/>
          <w:lang w:val="uk-UA"/>
        </w:rPr>
        <w:t xml:space="preserve"> органічних сполук? //Вуглекислий газ та вода//</w:t>
      </w:r>
    </w:p>
    <w:p w:rsidR="0099201E" w:rsidP="0099201E" w14:paraId="64BA3F69" w14:textId="77777777">
      <w:pPr>
        <w:spacing w:line="360" w:lineRule="auto"/>
        <w:ind w:right="1435" w:firstLine="709"/>
        <w:jc w:val="both"/>
        <w:rPr>
          <w:sz w:val="28"/>
          <w:szCs w:val="28"/>
          <w:lang w:val="uk-UA"/>
        </w:rPr>
      </w:pPr>
      <w:r>
        <w:rPr>
          <w:sz w:val="28"/>
          <w:szCs w:val="28"/>
          <w:lang w:val="uk-UA"/>
        </w:rPr>
        <w:t xml:space="preserve">Перетворення можуть </w:t>
      </w:r>
      <w:r>
        <w:rPr>
          <w:sz w:val="28"/>
          <w:szCs w:val="28"/>
          <w:lang w:val="uk-UA"/>
        </w:rPr>
        <w:t>здійснюватись</w:t>
      </w:r>
      <w:r>
        <w:rPr>
          <w:sz w:val="28"/>
          <w:szCs w:val="28"/>
          <w:lang w:val="uk-UA"/>
        </w:rPr>
        <w:t>, як в одну стадію (хімічна реакція), так і в декілька послідовних стадій, утворюючи генетичний ланцюг. Розглянемо приклад генетичного ланцюга.</w:t>
      </w:r>
    </w:p>
    <w:p w:rsidR="0099201E" w:rsidP="0099201E" w14:paraId="581F7FBA" w14:textId="77777777">
      <w:pPr>
        <w:spacing w:line="360" w:lineRule="auto"/>
        <w:ind w:right="1435" w:firstLine="709"/>
        <w:jc w:val="center"/>
        <w:rPr>
          <w:b/>
          <w:sz w:val="28"/>
          <w:szCs w:val="28"/>
          <w:lang w:val="uk-UA"/>
        </w:rPr>
      </w:pPr>
      <w:r>
        <w:rPr>
          <w:b/>
          <w:sz w:val="28"/>
          <w:szCs w:val="28"/>
          <w:lang w:val="uk-UA"/>
        </w:rPr>
        <w:t>Демонструється другий слайд презентації.</w:t>
      </w:r>
    </w:p>
    <w:p w:rsidR="0099201E" w:rsidP="0099201E" w14:paraId="4B73E194" w14:textId="67338AF2">
      <w:pPr>
        <w:spacing w:line="360" w:lineRule="auto"/>
        <w:ind w:right="1435"/>
        <w:jc w:val="center"/>
        <w:rPr>
          <w:sz w:val="28"/>
          <w:szCs w:val="28"/>
          <w:lang w:val="uk-UA"/>
        </w:rPr>
      </w:pPr>
      <w:r w:rsidRPr="00D200E5">
        <w:rPr>
          <w:noProof/>
          <w:sz w:val="28"/>
          <w:szCs w:val="28"/>
          <w:lang w:val="uk-UA"/>
        </w:rPr>
        <w:drawing>
          <wp:inline distT="0" distB="0" distL="0" distR="0">
            <wp:extent cx="2438400" cy="1828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38400" cy="1828800"/>
                    </a:xfrm>
                    <a:prstGeom prst="rect">
                      <a:avLst/>
                    </a:prstGeom>
                    <a:noFill/>
                    <a:ln>
                      <a:noFill/>
                    </a:ln>
                  </pic:spPr>
                </pic:pic>
              </a:graphicData>
            </a:graphic>
          </wp:inline>
        </w:drawing>
      </w:r>
    </w:p>
    <w:p w:rsidR="0099201E" w:rsidP="0099201E" w14:paraId="37A1D0E5" w14:textId="77777777">
      <w:pPr>
        <w:spacing w:line="360" w:lineRule="auto"/>
        <w:ind w:right="1435" w:firstLine="426"/>
        <w:jc w:val="both"/>
        <w:rPr>
          <w:sz w:val="28"/>
          <w:szCs w:val="28"/>
          <w:lang w:val="uk-UA"/>
        </w:rPr>
      </w:pPr>
      <w:r>
        <w:rPr>
          <w:sz w:val="28"/>
          <w:szCs w:val="28"/>
          <w:lang w:val="uk-UA"/>
        </w:rPr>
        <w:t>Перехід від спиртів до карбонових кислот здійснюється за допомогою реакцій окиснення, а зворотні перетворення – за допомогою реакцій відновлення.</w:t>
      </w:r>
    </w:p>
    <w:p w:rsidR="0099201E" w:rsidP="0099201E" w14:paraId="55D7AAC5" w14:textId="77777777">
      <w:pPr>
        <w:spacing w:line="360" w:lineRule="auto"/>
        <w:ind w:right="1435" w:firstLine="426"/>
        <w:jc w:val="both"/>
        <w:rPr>
          <w:b/>
          <w:sz w:val="28"/>
          <w:szCs w:val="28"/>
          <w:lang w:val="uk-UA"/>
        </w:rPr>
      </w:pPr>
      <w:r>
        <w:rPr>
          <w:sz w:val="28"/>
          <w:szCs w:val="28"/>
          <w:lang w:val="uk-UA"/>
        </w:rPr>
        <w:t xml:space="preserve">Таких перетворень і таких рядів існує величезна кількість. І щоб розібратись в цьому можна скористатись схемою генетичних зв’язків, яка є у кожного на парті. </w:t>
      </w:r>
      <w:r w:rsidRPr="0008776E">
        <w:rPr>
          <w:b/>
          <w:sz w:val="28"/>
          <w:szCs w:val="28"/>
          <w:lang w:val="uk-UA"/>
        </w:rPr>
        <w:t>(див. додаток 1)</w:t>
      </w:r>
    </w:p>
    <w:p w:rsidR="0099201E" w:rsidP="0099201E" w14:paraId="4DBF2FA4" w14:textId="77777777">
      <w:pPr>
        <w:spacing w:line="360" w:lineRule="auto"/>
        <w:ind w:right="1435" w:firstLine="426"/>
        <w:jc w:val="both"/>
        <w:rPr>
          <w:sz w:val="28"/>
          <w:szCs w:val="28"/>
          <w:lang w:val="uk-UA"/>
        </w:rPr>
      </w:pPr>
      <w:r>
        <w:rPr>
          <w:sz w:val="28"/>
          <w:szCs w:val="28"/>
          <w:lang w:val="uk-UA"/>
        </w:rPr>
        <w:t xml:space="preserve">Також на партах у вас знаходяться картки із завданнями. </w:t>
      </w:r>
      <w:r w:rsidRPr="0008776E">
        <w:rPr>
          <w:b/>
          <w:sz w:val="28"/>
          <w:szCs w:val="28"/>
          <w:lang w:val="uk-UA"/>
        </w:rPr>
        <w:t xml:space="preserve">(див. додаток </w:t>
      </w:r>
      <w:r>
        <w:rPr>
          <w:b/>
          <w:sz w:val="28"/>
          <w:szCs w:val="28"/>
          <w:lang w:val="uk-UA"/>
        </w:rPr>
        <w:t>2</w:t>
      </w:r>
      <w:r w:rsidRPr="0008776E">
        <w:rPr>
          <w:b/>
          <w:sz w:val="28"/>
          <w:szCs w:val="28"/>
          <w:lang w:val="uk-UA"/>
        </w:rPr>
        <w:t>)</w:t>
      </w:r>
      <w:r>
        <w:rPr>
          <w:sz w:val="28"/>
          <w:szCs w:val="28"/>
          <w:lang w:val="uk-UA"/>
        </w:rPr>
        <w:t xml:space="preserve"> Працюватимемо по групах. У кожній групі чотири учні. Будемо виконувати завдання А. Перша група працює із схемою 1, друга – із схемою 2, третя – 3 і четверта – 4. Після завершення роботи представник кожної групи записує розв’язки на дошці.</w:t>
      </w:r>
    </w:p>
    <w:p w:rsidR="0099201E" w:rsidP="0099201E" w14:paraId="3A938BE2" w14:textId="77777777">
      <w:pPr>
        <w:spacing w:line="360" w:lineRule="auto"/>
        <w:ind w:right="1435" w:firstLine="426"/>
        <w:jc w:val="both"/>
        <w:rPr>
          <w:sz w:val="28"/>
          <w:szCs w:val="28"/>
          <w:lang w:val="uk-UA"/>
        </w:rPr>
      </w:pPr>
      <w:r>
        <w:rPr>
          <w:sz w:val="28"/>
          <w:szCs w:val="28"/>
          <w:lang w:val="uk-UA"/>
        </w:rPr>
        <w:t>Перетворення органічних речовин відбуваються і в природі.</w:t>
      </w:r>
    </w:p>
    <w:p w:rsidR="0099201E" w:rsidP="0099201E" w14:paraId="496A26C1" w14:textId="77777777">
      <w:pPr>
        <w:spacing w:line="360" w:lineRule="auto"/>
        <w:ind w:right="1435" w:firstLine="426"/>
        <w:jc w:val="both"/>
        <w:rPr>
          <w:sz w:val="28"/>
          <w:szCs w:val="28"/>
          <w:lang w:val="uk-UA"/>
        </w:rPr>
      </w:pPr>
      <w:r>
        <w:rPr>
          <w:sz w:val="28"/>
          <w:szCs w:val="28"/>
          <w:lang w:val="uk-UA"/>
        </w:rPr>
        <w:t>Наприклад:</w:t>
      </w:r>
    </w:p>
    <w:p w:rsidR="0099201E" w:rsidP="0099201E" w14:paraId="085DA929" w14:textId="77777777">
      <w:pPr>
        <w:numPr>
          <w:ilvl w:val="0"/>
          <w:numId w:val="2"/>
        </w:numPr>
        <w:spacing w:line="360" w:lineRule="auto"/>
        <w:ind w:right="1435"/>
        <w:jc w:val="both"/>
        <w:rPr>
          <w:sz w:val="28"/>
          <w:szCs w:val="28"/>
          <w:lang w:val="uk-UA"/>
        </w:rPr>
      </w:pPr>
      <w:r>
        <w:rPr>
          <w:sz w:val="28"/>
          <w:szCs w:val="28"/>
          <w:lang w:val="uk-UA"/>
        </w:rPr>
        <w:t>перетворення етилового спирту в організмі людини:</w:t>
      </w:r>
    </w:p>
    <w:p w:rsidR="0099201E" w:rsidP="0099201E" w14:paraId="0C2F44B7" w14:textId="606A66A3">
      <w:pPr>
        <w:spacing w:line="360" w:lineRule="auto"/>
        <w:ind w:left="426" w:right="1435"/>
        <w:jc w:val="center"/>
        <w:rPr>
          <w:sz w:val="28"/>
          <w:szCs w:val="28"/>
          <w:lang w:val="uk-UA"/>
        </w:rPr>
      </w:pPr>
      <w:r w:rsidRPr="00B73D2E">
        <w:rPr>
          <w:noProof/>
        </w:rPr>
        <w:drawing>
          <wp:inline distT="0" distB="0" distL="0" distR="0">
            <wp:extent cx="3362325" cy="67627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2325" cy="676275"/>
                    </a:xfrm>
                    <a:prstGeom prst="rect">
                      <a:avLst/>
                    </a:prstGeom>
                    <a:noFill/>
                    <a:ln>
                      <a:noFill/>
                    </a:ln>
                  </pic:spPr>
                </pic:pic>
              </a:graphicData>
            </a:graphic>
          </wp:inline>
        </w:drawing>
      </w:r>
    </w:p>
    <w:p w:rsidR="0099201E" w:rsidP="0099201E" w14:paraId="0C6BEA83" w14:textId="77777777">
      <w:pPr>
        <w:numPr>
          <w:ilvl w:val="0"/>
          <w:numId w:val="2"/>
        </w:numPr>
        <w:spacing w:line="360" w:lineRule="auto"/>
        <w:ind w:right="1435"/>
        <w:jc w:val="both"/>
        <w:rPr>
          <w:sz w:val="28"/>
          <w:szCs w:val="28"/>
          <w:lang w:val="uk-UA"/>
        </w:rPr>
      </w:pPr>
      <w:r>
        <w:rPr>
          <w:sz w:val="28"/>
          <w:szCs w:val="28"/>
          <w:lang w:val="uk-UA"/>
        </w:rPr>
        <w:t xml:space="preserve">самоочищення природних вод від органічних </w:t>
      </w:r>
      <w:r>
        <w:rPr>
          <w:sz w:val="28"/>
          <w:szCs w:val="28"/>
          <w:lang w:val="uk-UA"/>
        </w:rPr>
        <w:t>забрудників</w:t>
      </w:r>
      <w:r>
        <w:rPr>
          <w:sz w:val="28"/>
          <w:szCs w:val="28"/>
          <w:lang w:val="uk-UA"/>
        </w:rPr>
        <w:t>:</w:t>
      </w:r>
    </w:p>
    <w:p w:rsidR="0099201E" w:rsidP="0099201E" w14:paraId="231068C0" w14:textId="77777777">
      <w:pPr>
        <w:spacing w:line="360" w:lineRule="auto"/>
        <w:ind w:right="1435" w:firstLine="426"/>
        <w:jc w:val="both"/>
        <w:rPr>
          <w:sz w:val="28"/>
          <w:szCs w:val="28"/>
          <w:lang w:val="uk-UA"/>
        </w:rPr>
      </w:pPr>
      <w:r>
        <w:rPr>
          <w:sz w:val="28"/>
          <w:szCs w:val="28"/>
          <w:lang w:val="uk-UA"/>
        </w:rPr>
        <w:t xml:space="preserve">У школі де я працюю учні займались виконанням наукової роботи по дослідженню води річки </w:t>
      </w:r>
      <w:r>
        <w:rPr>
          <w:sz w:val="28"/>
          <w:szCs w:val="28"/>
          <w:lang w:val="uk-UA"/>
        </w:rPr>
        <w:t>Луга</w:t>
      </w:r>
      <w:r>
        <w:rPr>
          <w:sz w:val="28"/>
          <w:szCs w:val="28"/>
          <w:lang w:val="uk-UA"/>
        </w:rPr>
        <w:t xml:space="preserve">. Одним із параметрів було визначення вмісту органічних речовин. Виявилось, що недалеко від місця скидання органічних </w:t>
      </w:r>
      <w:r>
        <w:rPr>
          <w:sz w:val="28"/>
          <w:szCs w:val="28"/>
          <w:lang w:val="uk-UA"/>
        </w:rPr>
        <w:t>забрудників</w:t>
      </w:r>
      <w:r>
        <w:rPr>
          <w:sz w:val="28"/>
          <w:szCs w:val="28"/>
          <w:lang w:val="uk-UA"/>
        </w:rPr>
        <w:t xml:space="preserve"> цей показник був досить високим. За течією річки вміст цих речовин зменшувався. А біля гирла ці речовини практично відсутні. </w:t>
      </w:r>
    </w:p>
    <w:p w:rsidR="0099201E" w:rsidP="0099201E" w14:paraId="478F5A54" w14:textId="77777777">
      <w:pPr>
        <w:spacing w:line="360" w:lineRule="auto"/>
        <w:ind w:right="1435" w:firstLine="426"/>
        <w:jc w:val="both"/>
        <w:rPr>
          <w:sz w:val="28"/>
          <w:szCs w:val="28"/>
          <w:lang w:val="uk-UA"/>
        </w:rPr>
      </w:pPr>
      <w:r>
        <w:rPr>
          <w:sz w:val="28"/>
          <w:szCs w:val="28"/>
          <w:lang w:val="uk-UA"/>
        </w:rPr>
        <w:t>– Чим, на вашу думку, це можна пояснити? //Поступово органічні сполуки перетворюються на інші речовини – газоподібні чи нерозчинні у воді.//</w:t>
      </w:r>
    </w:p>
    <w:p w:rsidR="0099201E" w:rsidP="0099201E" w14:paraId="6189146B" w14:textId="77777777">
      <w:pPr>
        <w:spacing w:line="360" w:lineRule="auto"/>
        <w:ind w:right="1435" w:firstLine="709"/>
        <w:jc w:val="both"/>
        <w:rPr>
          <w:sz w:val="28"/>
          <w:szCs w:val="28"/>
          <w:lang w:val="uk-UA"/>
        </w:rPr>
      </w:pPr>
    </w:p>
    <w:p w:rsidR="0099201E" w:rsidP="0099201E" w14:paraId="62E126C9" w14:textId="77777777">
      <w:pPr>
        <w:spacing w:line="360" w:lineRule="auto"/>
        <w:ind w:right="1435" w:firstLine="709"/>
        <w:jc w:val="both"/>
        <w:rPr>
          <w:sz w:val="28"/>
          <w:szCs w:val="28"/>
          <w:lang w:val="uk-UA"/>
        </w:rPr>
      </w:pPr>
      <w:r>
        <w:rPr>
          <w:sz w:val="28"/>
          <w:szCs w:val="28"/>
          <w:lang w:val="en-US"/>
        </w:rPr>
        <w:t>VI</w:t>
      </w:r>
      <w:r>
        <w:rPr>
          <w:sz w:val="28"/>
          <w:szCs w:val="28"/>
          <w:lang w:val="uk-UA"/>
        </w:rPr>
        <w:t>. Домашнє завдання.</w:t>
      </w:r>
    </w:p>
    <w:p w:rsidR="0099201E" w:rsidP="0099201E" w14:paraId="7299C5A8" w14:textId="77777777">
      <w:pPr>
        <w:spacing w:line="360" w:lineRule="auto"/>
        <w:ind w:right="1435" w:firstLine="709"/>
        <w:jc w:val="both"/>
        <w:rPr>
          <w:sz w:val="28"/>
          <w:szCs w:val="28"/>
          <w:lang w:val="uk-UA"/>
        </w:rPr>
      </w:pPr>
      <w:r>
        <w:rPr>
          <w:sz w:val="28"/>
          <w:szCs w:val="28"/>
          <w:lang w:val="uk-UA"/>
        </w:rPr>
        <w:t>Кажуть, що основним рушієм прогресу є лінь. Людина, щоб менше ходити, придумала автомобіль.</w:t>
      </w:r>
    </w:p>
    <w:p w:rsidR="0099201E" w:rsidP="0099201E" w14:paraId="1040B9AB" w14:textId="77777777">
      <w:pPr>
        <w:spacing w:line="360" w:lineRule="auto"/>
        <w:ind w:right="1435" w:firstLine="709"/>
        <w:jc w:val="both"/>
        <w:rPr>
          <w:sz w:val="28"/>
          <w:szCs w:val="28"/>
          <w:lang w:val="uk-UA"/>
        </w:rPr>
      </w:pPr>
      <w:r>
        <w:rPr>
          <w:sz w:val="28"/>
          <w:szCs w:val="28"/>
          <w:lang w:val="uk-UA"/>
        </w:rPr>
        <w:t>– На яких видах пального працюють автомобілі? //Бензин, дизельне паливо та інше.//</w:t>
      </w:r>
    </w:p>
    <w:p w:rsidR="0099201E" w:rsidP="0099201E" w14:paraId="1E1F7D83" w14:textId="77777777">
      <w:pPr>
        <w:spacing w:line="360" w:lineRule="auto"/>
        <w:ind w:right="1435" w:firstLine="709"/>
        <w:jc w:val="both"/>
        <w:rPr>
          <w:sz w:val="28"/>
          <w:szCs w:val="28"/>
          <w:lang w:val="uk-UA"/>
        </w:rPr>
      </w:pPr>
      <w:r>
        <w:rPr>
          <w:sz w:val="28"/>
          <w:szCs w:val="28"/>
          <w:lang w:val="uk-UA"/>
        </w:rPr>
        <w:t xml:space="preserve">Не у всіх країнах є достатня кількість нафти. Тому вдома складіть рівняння реакцій за допомогою яких можна (теоретично) із деревини одержати бензин. Основною речовиною деревини можна вважати целюлозу, а бензином можна вважати будь-яку речовину складу від </w:t>
      </w:r>
      <w:r>
        <w:rPr>
          <w:sz w:val="28"/>
          <w:szCs w:val="28"/>
          <w:lang w:val="en-US"/>
        </w:rPr>
        <w:t>C</w:t>
      </w:r>
      <w:r w:rsidRPr="006F7F82">
        <w:rPr>
          <w:sz w:val="28"/>
          <w:szCs w:val="28"/>
          <w:vertAlign w:val="subscript"/>
        </w:rPr>
        <w:t>5</w:t>
      </w:r>
      <w:r>
        <w:rPr>
          <w:sz w:val="28"/>
          <w:szCs w:val="28"/>
          <w:lang w:val="en-US"/>
        </w:rPr>
        <w:t>H</w:t>
      </w:r>
      <w:r w:rsidRPr="006F7F82">
        <w:rPr>
          <w:sz w:val="28"/>
          <w:szCs w:val="28"/>
          <w:vertAlign w:val="subscript"/>
        </w:rPr>
        <w:t>12</w:t>
      </w:r>
      <w:r w:rsidRPr="006F7F82">
        <w:rPr>
          <w:sz w:val="28"/>
          <w:szCs w:val="28"/>
        </w:rPr>
        <w:t xml:space="preserve"> </w:t>
      </w:r>
      <w:r>
        <w:rPr>
          <w:sz w:val="28"/>
          <w:szCs w:val="28"/>
          <w:lang w:val="uk-UA"/>
        </w:rPr>
        <w:t>до</w:t>
      </w:r>
      <w:r w:rsidRPr="006F7F82">
        <w:rPr>
          <w:sz w:val="28"/>
          <w:szCs w:val="28"/>
        </w:rPr>
        <w:t xml:space="preserve"> </w:t>
      </w:r>
      <w:r>
        <w:rPr>
          <w:sz w:val="28"/>
          <w:szCs w:val="28"/>
          <w:lang w:val="en-US"/>
        </w:rPr>
        <w:t>C</w:t>
      </w:r>
      <w:r w:rsidRPr="006F7F82">
        <w:rPr>
          <w:sz w:val="28"/>
          <w:szCs w:val="28"/>
          <w:vertAlign w:val="subscript"/>
        </w:rPr>
        <w:t>11</w:t>
      </w:r>
      <w:r>
        <w:rPr>
          <w:sz w:val="28"/>
          <w:szCs w:val="28"/>
          <w:lang w:val="en-US"/>
        </w:rPr>
        <w:t>H</w:t>
      </w:r>
      <w:r w:rsidRPr="006F7F82">
        <w:rPr>
          <w:sz w:val="28"/>
          <w:szCs w:val="28"/>
          <w:vertAlign w:val="subscript"/>
        </w:rPr>
        <w:t>24</w:t>
      </w:r>
      <w:r w:rsidRPr="006F7F82">
        <w:rPr>
          <w:sz w:val="28"/>
          <w:szCs w:val="28"/>
        </w:rPr>
        <w:t>.</w:t>
      </w:r>
      <w:r>
        <w:rPr>
          <w:sz w:val="28"/>
          <w:szCs w:val="28"/>
          <w:lang w:val="uk-UA"/>
        </w:rPr>
        <w:t xml:space="preserve"> На допомогу вам наведена схема перетворень.</w:t>
      </w:r>
    </w:p>
    <w:p w:rsidR="0099201E" w:rsidP="0099201E" w14:paraId="391EBA65" w14:textId="77777777">
      <w:pPr>
        <w:spacing w:line="360" w:lineRule="auto"/>
        <w:ind w:right="1435" w:firstLine="709"/>
        <w:jc w:val="both"/>
        <w:rPr>
          <w:b/>
          <w:sz w:val="28"/>
          <w:szCs w:val="28"/>
          <w:lang w:val="uk-UA"/>
        </w:rPr>
      </w:pPr>
      <w:r>
        <w:rPr>
          <w:b/>
          <w:sz w:val="28"/>
          <w:szCs w:val="28"/>
          <w:lang w:val="uk-UA"/>
        </w:rPr>
        <w:br w:type="page"/>
        <w:t>Демонструється другий слайд презентації.</w:t>
      </w:r>
    </w:p>
    <w:p w:rsidR="0099201E" w:rsidRPr="00D90564" w:rsidP="0099201E" w14:paraId="6AE18A2F" w14:textId="360C0DAC">
      <w:pPr>
        <w:spacing w:line="360" w:lineRule="auto"/>
        <w:ind w:right="1435"/>
        <w:jc w:val="center"/>
        <w:rPr>
          <w:sz w:val="28"/>
          <w:szCs w:val="28"/>
          <w:lang w:val="uk-UA"/>
        </w:rPr>
      </w:pPr>
      <w:r w:rsidRPr="00D90564">
        <w:rPr>
          <w:noProof/>
          <w:sz w:val="28"/>
          <w:szCs w:val="28"/>
          <w:lang w:val="uk-UA"/>
        </w:rPr>
        <w:drawing>
          <wp:inline distT="0" distB="0" distL="0" distR="0">
            <wp:extent cx="2438400" cy="1828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38400" cy="1828800"/>
                    </a:xfrm>
                    <a:prstGeom prst="rect">
                      <a:avLst/>
                    </a:prstGeom>
                    <a:noFill/>
                    <a:ln>
                      <a:noFill/>
                    </a:ln>
                  </pic:spPr>
                </pic:pic>
              </a:graphicData>
            </a:graphic>
          </wp:inline>
        </w:drawing>
      </w:r>
    </w:p>
    <w:p w:rsidR="0099201E" w:rsidP="0099201E" w14:paraId="697F1094" w14:textId="77777777">
      <w:pPr>
        <w:spacing w:line="360" w:lineRule="auto"/>
        <w:ind w:right="1435" w:firstLine="709"/>
        <w:jc w:val="both"/>
        <w:rPr>
          <w:sz w:val="28"/>
          <w:szCs w:val="28"/>
          <w:lang w:val="uk-UA"/>
        </w:rPr>
      </w:pPr>
      <w:r>
        <w:rPr>
          <w:sz w:val="28"/>
          <w:szCs w:val="28"/>
          <w:lang w:val="uk-UA"/>
        </w:rPr>
        <w:t>Також, вам слід опрацювати текст §15.</w:t>
      </w:r>
    </w:p>
    <w:p w:rsidR="0099201E" w:rsidP="0099201E" w14:paraId="4AABDFFF" w14:textId="77777777">
      <w:pPr>
        <w:spacing w:line="360" w:lineRule="auto"/>
        <w:ind w:right="1435" w:firstLine="709"/>
        <w:jc w:val="both"/>
        <w:rPr>
          <w:sz w:val="28"/>
          <w:szCs w:val="28"/>
          <w:lang w:val="uk-UA"/>
        </w:rPr>
      </w:pPr>
      <w:r>
        <w:rPr>
          <w:sz w:val="28"/>
          <w:szCs w:val="28"/>
          <w:lang w:val="en-US"/>
        </w:rPr>
        <w:t>VII</w:t>
      </w:r>
      <w:r>
        <w:rPr>
          <w:sz w:val="28"/>
          <w:szCs w:val="28"/>
          <w:lang w:val="uk-UA"/>
        </w:rPr>
        <w:t>. Підсумок уроку.</w:t>
      </w:r>
    </w:p>
    <w:p w:rsidR="0099201E" w:rsidP="0099201E" w14:paraId="3EBD187F" w14:textId="77777777">
      <w:pPr>
        <w:spacing w:line="360" w:lineRule="auto"/>
        <w:ind w:right="1435" w:firstLine="709"/>
        <w:jc w:val="both"/>
        <w:rPr>
          <w:sz w:val="28"/>
          <w:szCs w:val="28"/>
          <w:lang w:val="uk-UA"/>
        </w:rPr>
      </w:pPr>
      <w:r>
        <w:rPr>
          <w:sz w:val="28"/>
          <w:szCs w:val="28"/>
          <w:lang w:val="uk-UA"/>
        </w:rPr>
        <w:t>Отже на сьогоднішньому уроці ми з вами пригадали, що таке генетичний зв’язок, як здійснюється генетичний зв’язок між різними типами вуглеводнів та розглянули генетичний зв’язок між іншими класами органічних сполук.</w:t>
      </w:r>
    </w:p>
    <w:p w:rsidR="0099201E" w:rsidP="0099201E" w14:paraId="77619853" w14:textId="77777777">
      <w:pPr>
        <w:spacing w:line="360" w:lineRule="auto"/>
        <w:ind w:right="1435" w:firstLine="709"/>
        <w:jc w:val="both"/>
        <w:rPr>
          <w:sz w:val="28"/>
          <w:szCs w:val="28"/>
          <w:lang w:val="uk-UA"/>
        </w:rPr>
      </w:pPr>
      <w:r>
        <w:rPr>
          <w:sz w:val="28"/>
          <w:szCs w:val="28"/>
          <w:lang w:val="uk-UA"/>
        </w:rPr>
        <w:t xml:space="preserve">У людському організмі відбувається величезна кількість хімічних перетворень. Так людські емоції спричиняють речовини, які виділяються в мозку внаслідок різноманітних перетворень. На завершення хочу вам побажати побільше ендорфінів – речовин радості та піднесеного настрою. І щоб усмішка не зникала з ваших </w:t>
      </w:r>
      <w:r>
        <w:rPr>
          <w:sz w:val="28"/>
          <w:szCs w:val="28"/>
          <w:lang w:val="uk-UA"/>
        </w:rPr>
        <w:t>облич</w:t>
      </w:r>
      <w:r>
        <w:rPr>
          <w:sz w:val="28"/>
          <w:szCs w:val="28"/>
          <w:lang w:val="uk-UA"/>
        </w:rPr>
        <w:t>.</w:t>
      </w:r>
    </w:p>
    <w:p w:rsidR="0099201E" w:rsidP="0099201E" w14:paraId="761DA056" w14:textId="77777777">
      <w:pPr>
        <w:ind w:right="1435"/>
        <w:jc w:val="center"/>
        <w:rPr>
          <w:sz w:val="28"/>
          <w:szCs w:val="28"/>
          <w:lang w:val="uk-UA"/>
        </w:rPr>
        <w:sectPr w:rsidSect="00C47701">
          <w:headerReference w:type="default" r:id="rId9"/>
          <w:footerReference w:type="even" r:id="rId10"/>
          <w:footerReference w:type="default" r:id="rId11"/>
          <w:headerReference w:type="first" r:id="rId12"/>
          <w:pgSz w:w="11906" w:h="16838" w:code="9"/>
          <w:pgMar w:top="1134" w:right="851" w:bottom="540" w:left="1701" w:header="362" w:footer="262" w:gutter="0"/>
          <w:pgNumType w:start="1"/>
          <w:cols w:space="709"/>
          <w:docGrid w:linePitch="360"/>
        </w:sectPr>
      </w:pPr>
    </w:p>
    <w:p w:rsidR="0099201E" w:rsidP="0099201E" w14:paraId="699CEA91" w14:textId="77777777">
      <w:pPr>
        <w:ind w:right="1435"/>
        <w:jc w:val="center"/>
        <w:rPr>
          <w:sz w:val="28"/>
          <w:szCs w:val="28"/>
          <w:lang w:val="uk-UA"/>
        </w:rPr>
        <w:sectPr w:rsidSect="001363AA">
          <w:type w:val="continuous"/>
          <w:pgSz w:w="11906" w:h="16838"/>
          <w:pgMar w:top="1134" w:right="424" w:bottom="284" w:left="426" w:header="708" w:footer="708" w:gutter="0"/>
          <w:cols w:num="2" w:space="709"/>
          <w:docGrid w:linePitch="360"/>
        </w:sectPr>
      </w:pPr>
    </w:p>
    <w:p w:rsidR="0099201E" w:rsidP="0099201E" w14:paraId="43DFA919" w14:textId="25E36481">
      <w:pPr>
        <w:ind w:right="-47"/>
        <w:jc w:val="center"/>
        <w:rPr>
          <w:lang w:val="uk-UA"/>
        </w:rPr>
      </w:pPr>
      <w:r>
        <w:rPr>
          <w:noProof/>
        </w:rPr>
        <mc:AlternateContent>
          <mc:Choice Requires="wpg">
            <w:drawing>
              <wp:anchor distT="0" distB="0" distL="114300" distR="114300" simplePos="0" relativeHeight="251658240" behindDoc="0" locked="0" layoutInCell="1" allowOverlap="1">
                <wp:simplePos x="0" y="0"/>
                <wp:positionH relativeFrom="column">
                  <wp:posOffset>-114935</wp:posOffset>
                </wp:positionH>
                <wp:positionV relativeFrom="paragraph">
                  <wp:posOffset>-548640</wp:posOffset>
                </wp:positionV>
                <wp:extent cx="7265670" cy="10300970"/>
                <wp:effectExtent l="3175" t="0" r="0" b="0"/>
                <wp:wrapNone/>
                <wp:docPr id="12" name="Групувати 12"/>
                <wp:cNvGraphicFramePr/>
                <a:graphic xmlns:a="http://schemas.openxmlformats.org/drawingml/2006/main">
                  <a:graphicData uri="http://schemas.microsoft.com/office/word/2010/wordprocessingGroup">
                    <wpg:wgp xmlns:wpg="http://schemas.microsoft.com/office/word/2010/wordprocessingGroup">
                      <wpg:cNvGrpSpPr/>
                      <wpg:grpSpPr>
                        <a:xfrm>
                          <a:off x="0" y="0"/>
                          <a:ext cx="7265670" cy="10300970"/>
                          <a:chOff x="245" y="270"/>
                          <a:chExt cx="11442" cy="16222"/>
                        </a:xfrm>
                      </wpg:grpSpPr>
                      <pic:pic xmlns:pic="http://schemas.openxmlformats.org/drawingml/2006/picture">
                        <pic:nvPicPr>
                          <pic:cNvPr id="13" name="Picture 4"/>
                          <pic:cNvPicPr>
                            <a:picLocks noChangeAspect="1" noChangeArrowheads="1"/>
                          </pic:cNvPicPr>
                        </pic:nvPicPr>
                        <pic:blipFill>
                          <a:blip xmlns:r="http://schemas.openxmlformats.org/officeDocument/2006/relationships" r:embed="rId13" cstate="print">
                            <a:clrChange>
                              <a:clrFrom>
                                <a:srgbClr val="F8F9EB"/>
                              </a:clrFrom>
                              <a:clrTo>
                                <a:srgbClr val="F8F9EB">
                                  <a:alpha val="0"/>
                                </a:srgbClr>
                              </a:clrTo>
                            </a:clrChange>
                            <a:lum bright="-24000" contrast="54000"/>
                            <a:grayscl/>
                            <a:extLst>
                              <a:ext xmlns:a="http://schemas.openxmlformats.org/drawingml/2006/main" uri="{28A0092B-C50C-407E-A947-70E740481C1C}">
                                <a14:useLocalDpi xmlns:a14="http://schemas.microsoft.com/office/drawing/2010/main" val="0"/>
                              </a:ext>
                            </a:extLst>
                          </a:blip>
                          <a:stretch>
                            <a:fillRect/>
                          </a:stretch>
                        </pic:blipFill>
                        <pic:spPr bwMode="auto">
                          <a:xfrm>
                            <a:off x="6002" y="8107"/>
                            <a:ext cx="5685" cy="83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grpSp>
                        <wpg:cNvPr id="14" name="Group 5"/>
                        <wpg:cNvGrpSpPr/>
                        <wpg:grpSpPr>
                          <a:xfrm>
                            <a:off x="245" y="270"/>
                            <a:ext cx="11301" cy="7867"/>
                            <a:chOff x="245" y="304"/>
                            <a:chExt cx="11301" cy="7867"/>
                          </a:xfrm>
                        </wpg:grpSpPr>
                        <wpg:grpSp>
                          <wpg:cNvPr id="15" name="Group 6"/>
                          <wpg:cNvGrpSpPr/>
                          <wpg:grpSpPr>
                            <a:xfrm>
                              <a:off x="1089" y="610"/>
                              <a:ext cx="9953" cy="7561"/>
                              <a:chOff x="986" y="165"/>
                              <a:chExt cx="9953" cy="7561"/>
                            </a:xfrm>
                          </wpg:grpSpPr>
                          <pic:pic xmlns:pic="http://schemas.openxmlformats.org/drawingml/2006/picture">
                            <pic:nvPicPr>
                              <pic:cNvPr id="16" name="Picture 7"/>
                              <pic:cNvPicPr>
                                <a:picLocks noChangeAspect="1" noChangeArrowheads="1"/>
                              </pic:cNvPicPr>
                            </pic:nvPicPr>
                            <pic:blipFill>
                              <a:blip xmlns:r="http://schemas.openxmlformats.org/officeDocument/2006/relationships" r:embed="rId14">
                                <a:lum bright="-24000" contrast="42000"/>
                                <a:grayscl/>
                                <a:extLst>
                                  <a:ext xmlns:a="http://schemas.openxmlformats.org/drawingml/2006/main" uri="{28A0092B-C50C-407E-A947-70E740481C1C}">
                                    <a14:useLocalDpi xmlns:a14="http://schemas.microsoft.com/office/drawing/2010/main" val="0"/>
                                  </a:ext>
                                </a:extLst>
                              </a:blip>
                              <a:stretch>
                                <a:fillRect/>
                              </a:stretch>
                            </pic:blipFill>
                            <pic:spPr bwMode="auto">
                              <a:xfrm>
                                <a:off x="986" y="210"/>
                                <a:ext cx="9953" cy="751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17" name="Text Box 8"/>
                            <wps:cNvSpPr txBox="1">
                              <a:spLocks noChangeArrowheads="1"/>
                            </wps:cNvSpPr>
                            <wps:spPr bwMode="auto">
                              <a:xfrm>
                                <a:off x="2663" y="165"/>
                                <a:ext cx="6600" cy="4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9201E" w:rsidRPr="006973AF" w:rsidP="0099201E" w14:textId="77777777">
                                  <w:pPr>
                                    <w:jc w:val="center"/>
                                    <w:rPr>
                                      <w:sz w:val="32"/>
                                      <w:szCs w:val="32"/>
                                      <w:lang w:val="uk-UA"/>
                                    </w:rPr>
                                  </w:pPr>
                                  <w:r w:rsidRPr="006973AF">
                                    <w:rPr>
                                      <w:sz w:val="32"/>
                                      <w:szCs w:val="32"/>
                                      <w:lang w:val="uk-UA"/>
                                    </w:rPr>
                                    <w:t>Схема генетичного зв’язку органічних сполук</w:t>
                                  </w:r>
                                </w:p>
                              </w:txbxContent>
                            </wps:txbx>
                            <wps:bodyPr rot="0" vert="horz" wrap="square" lIns="91440" tIns="45720" rIns="91440" bIns="45720" anchor="t" anchorCtr="0" upright="1"/>
                          </wps:wsp>
                        </wpg:grpSp>
                        <wps:wsp xmlns:wps="http://schemas.microsoft.com/office/word/2010/wordprocessingShape">
                          <wps:cNvPr id="18" name="Text Box 9"/>
                          <wps:cNvSpPr txBox="1">
                            <a:spLocks noChangeArrowheads="1"/>
                          </wps:cNvSpPr>
                          <wps:spPr bwMode="auto">
                            <a:xfrm>
                              <a:off x="9506" y="304"/>
                              <a:ext cx="2040" cy="46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9201E" w:rsidRPr="00E44391" w:rsidP="0099201E" w14:textId="77777777">
                                <w:pPr>
                                  <w:jc w:val="right"/>
                                  <w:rPr>
                                    <w:sz w:val="28"/>
                                    <w:szCs w:val="28"/>
                                    <w:lang w:val="uk-UA"/>
                                  </w:rPr>
                                </w:pPr>
                                <w:r>
                                  <w:rPr>
                                    <w:sz w:val="28"/>
                                    <w:szCs w:val="28"/>
                                    <w:lang w:val="uk-UA"/>
                                  </w:rPr>
                                  <w:t>Додаток 1</w:t>
                                </w:r>
                              </w:p>
                            </w:txbxContent>
                          </wps:txbx>
                          <wps:bodyPr rot="0" vert="horz" wrap="square" lIns="91440" tIns="45720" rIns="91440" bIns="45720" anchor="t" anchorCtr="0" upright="1"/>
                        </wps:wsp>
                        <wps:wsp xmlns:wps="http://schemas.microsoft.com/office/word/2010/wordprocessingShape">
                          <wps:cNvPr id="19" name="Rectangle 10"/>
                          <wps:cNvSpPr>
                            <a:spLocks noChangeArrowheads="1"/>
                          </wps:cNvSpPr>
                          <wps:spPr bwMode="auto">
                            <a:xfrm>
                              <a:off x="245" y="772"/>
                              <a:ext cx="905" cy="543"/>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grpSp>
                      <pic:pic xmlns:pic="http://schemas.openxmlformats.org/drawingml/2006/picture">
                        <pic:nvPicPr>
                          <pic:cNvPr id="20" name="Picture 11"/>
                          <pic:cNvPicPr>
                            <a:picLocks noChangeAspect="1" noChangeArrowheads="1"/>
                          </pic:cNvPicPr>
                        </pic:nvPicPr>
                        <pic:blipFill>
                          <a:blip xmlns:r="http://schemas.openxmlformats.org/officeDocument/2006/relationships" r:embed="rId15" cstate="print">
                            <a:lum bright="-24000" contrast="60000"/>
                            <a:grayscl/>
                            <a:extLst>
                              <a:ext xmlns:a="http://schemas.openxmlformats.org/drawingml/2006/main" uri="{28A0092B-C50C-407E-A947-70E740481C1C}">
                                <a14:useLocalDpi xmlns:a14="http://schemas.microsoft.com/office/drawing/2010/main" val="0"/>
                              </a:ext>
                            </a:extLst>
                          </a:blip>
                          <a:srcRect t="3865" b="6104"/>
                          <a:stretch>
                            <a:fillRect/>
                          </a:stretch>
                        </pic:blipFill>
                        <pic:spPr bwMode="auto">
                          <a:xfrm>
                            <a:off x="495" y="8235"/>
                            <a:ext cx="5865" cy="226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2"/>
                          <pic:cNvPicPr>
                            <a:picLocks noChangeAspect="1" noChangeArrowheads="1"/>
                          </pic:cNvPicPr>
                        </pic:nvPicPr>
                        <pic:blipFill>
                          <a:blip xmlns:r="http://schemas.openxmlformats.org/officeDocument/2006/relationships" r:embed="rId16" cstate="print">
                            <a:lum bright="-24000" contrast="54000"/>
                            <a:grayscl/>
                            <a:extLst>
                              <a:ext xmlns:a="http://schemas.openxmlformats.org/drawingml/2006/main" uri="{28A0092B-C50C-407E-A947-70E740481C1C}">
                                <a14:useLocalDpi xmlns:a14="http://schemas.microsoft.com/office/drawing/2010/main" val="0"/>
                              </a:ext>
                            </a:extLst>
                          </a:blip>
                          <a:srcRect b="3844"/>
                          <a:stretch>
                            <a:fillRect/>
                          </a:stretch>
                        </pic:blipFill>
                        <pic:spPr bwMode="auto">
                          <a:xfrm>
                            <a:off x="469" y="10541"/>
                            <a:ext cx="5775" cy="41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увати 12" o:spid="_x0000_s1025" style="width:572.1pt;height:811.1pt;margin-top:-43.2pt;margin-left:-9.05pt;position:absolute;z-index:251659264" coordorigin="245,270" coordsize="11442,162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6" type="#_x0000_t75" style="width:5685;height:8385;left:6002;mso-wrap-style:square;position:absolute;top:8107;visibility:visible">
                  <v:imagedata r:id="rId17" o:title="" chromakey="#f8f9eb" gain="142470f" blacklevel="-7864f" grayscale="t"/>
                </v:shape>
                <v:group id="Group 5" o:spid="_x0000_s1027" style="width:11301;height:7867;left:245;position:absolute;top:270" coordorigin="245,304" coordsize="11301,7867">
                  <v:group id="Group 6" o:spid="_x0000_s1028" style="width:9953;height:7561;left:1089;position:absolute;top:610" coordorigin="986,165" coordsize="9953,7561">
                    <v:shape id="Picture 7" o:spid="_x0000_s1029" type="#_x0000_t75" style="width:9953;height:7516;left:986;mso-wrap-style:square;position:absolute;top:210;visibility:visible">
                      <v:imagedata r:id="rId18" o:title="" gain="112993f" blacklevel="-7864f" grayscale="t"/>
                    </v:shape>
                    <v:shapetype id="_x0000_t202" coordsize="21600,21600" o:spt="202" path="m,l,21600r21600,l21600,xe">
                      <v:stroke joinstyle="miter"/>
                      <v:path gradientshapeok="t" o:connecttype="rect"/>
                    </v:shapetype>
                    <v:shape id="Text Box 8" o:spid="_x0000_s1030" type="#_x0000_t202" style="width:6600;height:480;left:2663;mso-wrap-style:square;position:absolute;top:165;v-text-anchor:top;visibility:visible" filled="f" stroked="f">
                      <v:textbox>
                        <w:txbxContent>
                          <w:p w:rsidR="0099201E" w:rsidRPr="006973AF" w:rsidP="0099201E" w14:paraId="1EF605D4" w14:textId="77777777">
                            <w:pPr>
                              <w:jc w:val="center"/>
                              <w:rPr>
                                <w:sz w:val="32"/>
                                <w:szCs w:val="32"/>
                                <w:lang w:val="uk-UA"/>
                              </w:rPr>
                            </w:pPr>
                            <w:r w:rsidRPr="006973AF">
                              <w:rPr>
                                <w:sz w:val="32"/>
                                <w:szCs w:val="32"/>
                                <w:lang w:val="uk-UA"/>
                              </w:rPr>
                              <w:t>Схема генетичного зв’язку органічних сполук</w:t>
                            </w:r>
                          </w:p>
                        </w:txbxContent>
                      </v:textbox>
                    </v:shape>
                  </v:group>
                  <v:shape id="Text Box 9" o:spid="_x0000_s1031" type="#_x0000_t202" style="width:2040;height:465;left:9506;mso-wrap-style:square;position:absolute;top:304;v-text-anchor:top;visibility:visible" filled="f" stroked="f">
                    <v:textbox>
                      <w:txbxContent>
                        <w:p w:rsidR="0099201E" w:rsidRPr="00E44391" w:rsidP="0099201E" w14:paraId="40EF2D11" w14:textId="77777777">
                          <w:pPr>
                            <w:jc w:val="right"/>
                            <w:rPr>
                              <w:sz w:val="28"/>
                              <w:szCs w:val="28"/>
                              <w:lang w:val="uk-UA"/>
                            </w:rPr>
                          </w:pPr>
                          <w:r>
                            <w:rPr>
                              <w:sz w:val="28"/>
                              <w:szCs w:val="28"/>
                              <w:lang w:val="uk-UA"/>
                            </w:rPr>
                            <w:t>Додаток 1</w:t>
                          </w:r>
                        </w:p>
                      </w:txbxContent>
                    </v:textbox>
                  </v:shape>
                  <v:rect id="Rectangle 10" o:spid="_x0000_s1032" style="width:905;height:543;left:245;mso-wrap-style:square;position:absolute;top:772;v-text-anchor:top;visibility:visible" stroked="f"/>
                </v:group>
                <v:shape id="Picture 11" o:spid="_x0000_s1033" type="#_x0000_t75" style="width:5865;height:2265;left:495;mso-wrap-style:square;position:absolute;top:8235;visibility:visible">
                  <v:imagedata r:id="rId19" o:title="" croptop="2533f" cropbottom="4000f" gain="2.5" blacklevel="-7864f" grayscale="t"/>
                </v:shape>
                <v:shape id="Picture 12" o:spid="_x0000_s1034" type="#_x0000_t75" style="width:5775;height:4185;left:469;mso-wrap-style:square;position:absolute;top:10541;visibility:visible">
                  <v:imagedata r:id="rId20" o:title="" cropbottom="2519f" gain="142470f" blacklevel="-7864f" grayscale="t"/>
                </v:shape>
              </v:group>
            </w:pict>
          </mc:Fallback>
        </mc:AlternateContent>
      </w:r>
    </w:p>
    <w:p w:rsidR="0099201E" w:rsidP="0099201E" w14:paraId="7666F78D" w14:textId="77777777">
      <w:pPr>
        <w:ind w:right="-47"/>
        <w:jc w:val="center"/>
        <w:rPr>
          <w:lang w:val="uk-UA"/>
        </w:rPr>
      </w:pPr>
    </w:p>
    <w:p w:rsidR="0099201E" w:rsidP="0099201E" w14:paraId="6733C366" w14:textId="77777777">
      <w:pPr>
        <w:ind w:left="-284" w:right="1435"/>
        <w:jc w:val="center"/>
        <w:rPr>
          <w:lang w:val="uk-UA"/>
        </w:rPr>
      </w:pPr>
    </w:p>
    <w:p w:rsidR="0099201E" w:rsidP="0099201E" w14:paraId="47DBFE8A" w14:textId="77777777">
      <w:pPr>
        <w:ind w:right="1435"/>
        <w:rPr>
          <w:lang w:val="uk-UA"/>
        </w:rPr>
      </w:pPr>
    </w:p>
    <w:p w:rsidR="0099201E" w:rsidP="0099201E" w14:paraId="5DC0CFD8" w14:textId="77777777">
      <w:pPr>
        <w:ind w:right="-47"/>
        <w:rPr>
          <w:lang w:val="uk-UA"/>
        </w:rPr>
        <w:sectPr w:rsidSect="001363AA">
          <w:headerReference w:type="default" r:id="rId21"/>
          <w:pgSz w:w="11906" w:h="16838"/>
          <w:pgMar w:top="1134" w:right="424" w:bottom="284" w:left="426" w:header="708" w:footer="708" w:gutter="0"/>
          <w:cols w:num="2" w:space="709"/>
          <w:docGrid w:linePitch="360"/>
        </w:sectPr>
      </w:pPr>
    </w:p>
    <w:p w:rsidR="0099201E" w:rsidRPr="0039468F" w:rsidP="0099201E" w14:paraId="48F277E5" w14:textId="77777777">
      <w:pPr>
        <w:ind w:right="-5"/>
        <w:jc w:val="right"/>
        <w:rPr>
          <w:sz w:val="28"/>
          <w:szCs w:val="28"/>
          <w:lang w:val="uk-UA"/>
        </w:rPr>
      </w:pPr>
      <w:r>
        <w:rPr>
          <w:sz w:val="28"/>
          <w:szCs w:val="28"/>
          <w:lang w:val="uk-UA"/>
        </w:rPr>
        <w:t>Додаток 2</w:t>
      </w:r>
    </w:p>
    <w:p w:rsidR="0099201E" w:rsidRPr="005D3764" w:rsidP="0099201E" w14:paraId="18EE71A6" w14:textId="77777777">
      <w:pPr>
        <w:ind w:right="-5"/>
        <w:rPr>
          <w:color w:val="0000FF"/>
          <w:sz w:val="28"/>
          <w:szCs w:val="28"/>
        </w:rPr>
      </w:pPr>
      <w:r w:rsidRPr="00A3629B">
        <w:rPr>
          <w:color w:val="0000FF"/>
          <w:sz w:val="28"/>
          <w:szCs w:val="28"/>
          <w:lang w:val="uk-UA"/>
        </w:rPr>
        <w:t>Завдання А</w:t>
      </w:r>
    </w:p>
    <w:p w:rsidR="0099201E" w:rsidRPr="00A3629B" w:rsidP="0099201E" w14:paraId="0E8A9E89" w14:textId="77777777">
      <w:pPr>
        <w:ind w:right="-5" w:firstLine="426"/>
        <w:jc w:val="both"/>
        <w:rPr>
          <w:sz w:val="28"/>
          <w:szCs w:val="28"/>
          <w:lang w:val="uk-UA"/>
        </w:rPr>
      </w:pPr>
      <w:r w:rsidRPr="00A3629B">
        <w:rPr>
          <w:sz w:val="28"/>
          <w:szCs w:val="28"/>
          <w:lang w:val="uk-UA"/>
        </w:rPr>
        <w:t>Користуючись схемою генетичного зв’язку органічних сполук складіть рівняння реакцій, що відповідають таким схемам перетворень.</w:t>
      </w:r>
    </w:p>
    <w:p w:rsidR="0099201E" w:rsidRPr="00A3629B" w:rsidP="0099201E" w14:paraId="76F0AE34" w14:textId="77777777">
      <w:pPr>
        <w:ind w:right="-5"/>
        <w:rPr>
          <w:sz w:val="28"/>
          <w:szCs w:val="28"/>
          <w:lang w:val="uk-UA"/>
        </w:rPr>
      </w:pPr>
    </w:p>
    <w:p w:rsidR="0099201E" w:rsidRPr="000664C3" w:rsidP="0099201E" w14:paraId="0A580930" w14:textId="77777777">
      <w:pPr>
        <w:ind w:left="567" w:right="-5"/>
        <w:rPr>
          <w:sz w:val="28"/>
          <w:szCs w:val="28"/>
          <w:lang w:val="uk-UA"/>
        </w:rPr>
      </w:pPr>
      <w:r w:rsidRPr="000664C3">
        <w:rPr>
          <w:sz w:val="28"/>
          <w:szCs w:val="28"/>
          <w:lang w:val="uk-UA"/>
        </w:rPr>
        <w:t xml:space="preserve">1) </w:t>
      </w:r>
      <w:r w:rsidRPr="000664C3">
        <w:rPr>
          <w:sz w:val="28"/>
          <w:szCs w:val="28"/>
          <w:lang w:val="en-US"/>
        </w:rPr>
        <w:t>CH</w:t>
      </w:r>
      <w:r w:rsidRPr="000664C3">
        <w:rPr>
          <w:sz w:val="28"/>
          <w:szCs w:val="28"/>
          <w:vertAlign w:val="subscript"/>
          <w:lang w:val="uk-UA"/>
        </w:rPr>
        <w:t>2</w:t>
      </w:r>
      <w:r w:rsidRPr="000664C3">
        <w:rPr>
          <w:sz w:val="28"/>
          <w:szCs w:val="28"/>
          <w:lang w:val="uk-UA"/>
        </w:rPr>
        <w:t>=</w:t>
      </w:r>
      <w:r w:rsidRPr="000664C3">
        <w:rPr>
          <w:sz w:val="28"/>
          <w:szCs w:val="28"/>
          <w:lang w:val="en-US"/>
        </w:rPr>
        <w:t>CH</w:t>
      </w:r>
      <w:r w:rsidRPr="000664C3">
        <w:rPr>
          <w:sz w:val="28"/>
          <w:szCs w:val="28"/>
          <w:vertAlign w:val="subscript"/>
          <w:lang w:val="uk-UA"/>
        </w:rPr>
        <w:t>2</w:t>
      </w:r>
      <w:r w:rsidRPr="000664C3">
        <w:rPr>
          <w:sz w:val="28"/>
          <w:szCs w:val="28"/>
          <w:lang w:val="uk-UA"/>
        </w:rPr>
        <w:t xml:space="preserve"> → </w:t>
      </w:r>
      <w:r>
        <w:rPr>
          <w:sz w:val="28"/>
          <w:szCs w:val="28"/>
          <w:lang w:val="en-US"/>
        </w:rPr>
        <w:t>C</w:t>
      </w:r>
      <w:r w:rsidRPr="000664C3">
        <w:rPr>
          <w:sz w:val="28"/>
          <w:szCs w:val="28"/>
          <w:vertAlign w:val="subscript"/>
          <w:lang w:val="uk-UA"/>
        </w:rPr>
        <w:t>2</w:t>
      </w:r>
      <w:r>
        <w:rPr>
          <w:sz w:val="28"/>
          <w:szCs w:val="28"/>
          <w:lang w:val="en-US"/>
        </w:rPr>
        <w:t>H</w:t>
      </w:r>
      <w:r w:rsidRPr="000664C3">
        <w:rPr>
          <w:sz w:val="28"/>
          <w:szCs w:val="28"/>
          <w:vertAlign w:val="subscript"/>
          <w:lang w:val="uk-UA"/>
        </w:rPr>
        <w:t>5</w:t>
      </w:r>
      <w:r>
        <w:rPr>
          <w:sz w:val="28"/>
          <w:szCs w:val="28"/>
          <w:lang w:val="en-US"/>
        </w:rPr>
        <w:t>OH</w:t>
      </w:r>
      <w:r w:rsidRPr="000664C3">
        <w:rPr>
          <w:sz w:val="28"/>
          <w:szCs w:val="28"/>
          <w:lang w:val="uk-UA"/>
        </w:rPr>
        <w:t xml:space="preserve"> →</w:t>
      </w:r>
      <w:r>
        <w:rPr>
          <w:sz w:val="28"/>
          <w:szCs w:val="28"/>
          <w:lang w:val="en-US"/>
        </w:rPr>
        <w:t xml:space="preserve"> CH</w:t>
      </w:r>
      <w:r>
        <w:rPr>
          <w:sz w:val="28"/>
          <w:szCs w:val="28"/>
          <w:vertAlign w:val="subscript"/>
          <w:lang w:val="en-US"/>
        </w:rPr>
        <w:t>3</w:t>
      </w:r>
      <w:r>
        <w:rPr>
          <w:sz w:val="28"/>
          <w:szCs w:val="28"/>
          <w:lang w:val="en-US"/>
        </w:rPr>
        <w:t>–COOH</w:t>
      </w:r>
    </w:p>
    <w:p w:rsidR="0099201E" w:rsidRPr="000664C3" w:rsidP="0099201E" w14:paraId="6E65397F" w14:textId="77777777">
      <w:pPr>
        <w:ind w:left="567" w:right="-5"/>
        <w:rPr>
          <w:sz w:val="28"/>
          <w:szCs w:val="28"/>
          <w:lang w:val="en-US"/>
        </w:rPr>
      </w:pPr>
    </w:p>
    <w:p w:rsidR="0099201E" w:rsidRPr="000664C3" w:rsidP="0099201E" w14:paraId="3C5BACC8" w14:textId="77777777">
      <w:pPr>
        <w:ind w:left="567" w:right="-5"/>
        <w:rPr>
          <w:sz w:val="28"/>
          <w:szCs w:val="28"/>
          <w:lang w:val="en-US"/>
        </w:rPr>
      </w:pPr>
      <w:r>
        <w:rPr>
          <w:sz w:val="28"/>
          <w:szCs w:val="28"/>
          <w:lang w:val="en-US"/>
        </w:rPr>
        <w:t>2) C</w:t>
      </w:r>
      <w:r>
        <w:rPr>
          <w:sz w:val="28"/>
          <w:szCs w:val="28"/>
          <w:vertAlign w:val="subscript"/>
          <w:lang w:val="en-US"/>
        </w:rPr>
        <w:t>2</w:t>
      </w:r>
      <w:r>
        <w:rPr>
          <w:sz w:val="28"/>
          <w:szCs w:val="28"/>
          <w:lang w:val="en-US"/>
        </w:rPr>
        <w:t>H</w:t>
      </w:r>
      <w:r>
        <w:rPr>
          <w:sz w:val="28"/>
          <w:szCs w:val="28"/>
          <w:vertAlign w:val="subscript"/>
          <w:lang w:val="en-US"/>
        </w:rPr>
        <w:t>5</w:t>
      </w:r>
      <w:r>
        <w:rPr>
          <w:sz w:val="28"/>
          <w:szCs w:val="28"/>
          <w:lang w:val="en-US"/>
        </w:rPr>
        <w:t>OH → CH</w:t>
      </w:r>
      <w:r>
        <w:rPr>
          <w:sz w:val="28"/>
          <w:szCs w:val="28"/>
          <w:vertAlign w:val="subscript"/>
          <w:lang w:val="en-US"/>
        </w:rPr>
        <w:t>3</w:t>
      </w:r>
      <w:r>
        <w:rPr>
          <w:sz w:val="28"/>
          <w:szCs w:val="28"/>
          <w:lang w:val="en-US"/>
        </w:rPr>
        <w:t>COH → CH</w:t>
      </w:r>
      <w:r>
        <w:rPr>
          <w:sz w:val="28"/>
          <w:szCs w:val="28"/>
          <w:vertAlign w:val="subscript"/>
          <w:lang w:val="en-US"/>
        </w:rPr>
        <w:t>3</w:t>
      </w:r>
      <w:r>
        <w:rPr>
          <w:sz w:val="28"/>
          <w:szCs w:val="28"/>
          <w:lang w:val="en-US"/>
        </w:rPr>
        <w:t>COOH</w:t>
      </w:r>
    </w:p>
    <w:p w:rsidR="0099201E" w:rsidRPr="000664C3" w:rsidP="0099201E" w14:paraId="24004103" w14:textId="77777777">
      <w:pPr>
        <w:ind w:left="567" w:right="-5"/>
        <w:rPr>
          <w:sz w:val="28"/>
          <w:szCs w:val="28"/>
          <w:lang w:val="uk-UA"/>
        </w:rPr>
      </w:pPr>
    </w:p>
    <w:p w:rsidR="0099201E" w:rsidRPr="000664C3" w:rsidP="0099201E" w14:paraId="38CAC717" w14:textId="77777777">
      <w:pPr>
        <w:ind w:left="567" w:right="-5"/>
        <w:rPr>
          <w:sz w:val="28"/>
          <w:szCs w:val="28"/>
          <w:lang w:val="en-US"/>
        </w:rPr>
      </w:pPr>
      <w:r>
        <w:rPr>
          <w:sz w:val="28"/>
          <w:szCs w:val="28"/>
          <w:lang w:val="en-US"/>
        </w:rPr>
        <w:t>3) CH</w:t>
      </w:r>
      <w:r>
        <w:rPr>
          <w:sz w:val="28"/>
          <w:szCs w:val="28"/>
          <w:vertAlign w:val="subscript"/>
          <w:lang w:val="en-US"/>
        </w:rPr>
        <w:t>3</w:t>
      </w:r>
      <w:r>
        <w:rPr>
          <w:sz w:val="28"/>
          <w:szCs w:val="28"/>
          <w:lang w:val="en-US"/>
        </w:rPr>
        <w:t>Br → CH</w:t>
      </w:r>
      <w:r>
        <w:rPr>
          <w:sz w:val="28"/>
          <w:szCs w:val="28"/>
          <w:vertAlign w:val="subscript"/>
          <w:lang w:val="en-US"/>
        </w:rPr>
        <w:t>3</w:t>
      </w:r>
      <w:r>
        <w:rPr>
          <w:sz w:val="28"/>
          <w:szCs w:val="28"/>
          <w:lang w:val="en-US"/>
        </w:rPr>
        <w:t>OH → HCOH</w:t>
      </w:r>
    </w:p>
    <w:p w:rsidR="0099201E" w:rsidP="0099201E" w14:paraId="56447D45" w14:textId="77777777">
      <w:pPr>
        <w:ind w:left="567" w:right="-5"/>
        <w:rPr>
          <w:sz w:val="28"/>
          <w:szCs w:val="28"/>
          <w:lang w:val="en-US"/>
        </w:rPr>
      </w:pPr>
    </w:p>
    <w:p w:rsidR="0099201E" w:rsidRPr="00A3629B" w:rsidP="0099201E" w14:paraId="1C869796" w14:textId="77777777">
      <w:pPr>
        <w:ind w:left="567" w:right="-5"/>
        <w:rPr>
          <w:sz w:val="28"/>
          <w:szCs w:val="28"/>
          <w:lang w:val="en-US"/>
        </w:rPr>
      </w:pPr>
      <w:r>
        <w:rPr>
          <w:sz w:val="28"/>
          <w:szCs w:val="28"/>
          <w:lang w:val="uk-UA"/>
        </w:rPr>
        <w:t xml:space="preserve">4) </w:t>
      </w:r>
      <w:r>
        <w:rPr>
          <w:sz w:val="28"/>
          <w:szCs w:val="28"/>
          <w:lang w:val="en-US"/>
        </w:rPr>
        <w:t>CH</w:t>
      </w:r>
      <w:r>
        <w:rPr>
          <w:sz w:val="28"/>
          <w:szCs w:val="28"/>
          <w:vertAlign w:val="subscript"/>
          <w:lang w:val="en-US"/>
        </w:rPr>
        <w:t>3</w:t>
      </w:r>
      <w:r>
        <w:rPr>
          <w:sz w:val="28"/>
          <w:szCs w:val="28"/>
          <w:lang w:val="en-US"/>
        </w:rPr>
        <w:t>COH → C</w:t>
      </w:r>
      <w:r>
        <w:rPr>
          <w:sz w:val="28"/>
          <w:szCs w:val="28"/>
          <w:vertAlign w:val="subscript"/>
          <w:lang w:val="en-US"/>
        </w:rPr>
        <w:t>2</w:t>
      </w:r>
      <w:r>
        <w:rPr>
          <w:sz w:val="28"/>
          <w:szCs w:val="28"/>
          <w:lang w:val="en-US"/>
        </w:rPr>
        <w:t>H</w:t>
      </w:r>
      <w:r>
        <w:rPr>
          <w:sz w:val="28"/>
          <w:szCs w:val="28"/>
          <w:vertAlign w:val="subscript"/>
          <w:lang w:val="en-US"/>
        </w:rPr>
        <w:t>5</w:t>
      </w:r>
      <w:r>
        <w:rPr>
          <w:sz w:val="28"/>
          <w:szCs w:val="28"/>
          <w:lang w:val="en-US"/>
        </w:rPr>
        <w:t xml:space="preserve">OH → </w:t>
      </w:r>
      <w:r w:rsidRPr="000664C3">
        <w:rPr>
          <w:sz w:val="28"/>
          <w:szCs w:val="28"/>
          <w:lang w:val="en-US"/>
        </w:rPr>
        <w:t>CH</w:t>
      </w:r>
      <w:r w:rsidRPr="000664C3">
        <w:rPr>
          <w:sz w:val="28"/>
          <w:szCs w:val="28"/>
          <w:vertAlign w:val="subscript"/>
          <w:lang w:val="uk-UA"/>
        </w:rPr>
        <w:t>2</w:t>
      </w:r>
      <w:r w:rsidRPr="000664C3">
        <w:rPr>
          <w:sz w:val="28"/>
          <w:szCs w:val="28"/>
          <w:lang w:val="uk-UA"/>
        </w:rPr>
        <w:t>=</w:t>
      </w:r>
      <w:r w:rsidRPr="000664C3">
        <w:rPr>
          <w:sz w:val="28"/>
          <w:szCs w:val="28"/>
          <w:lang w:val="en-US"/>
        </w:rPr>
        <w:t>CH</w:t>
      </w:r>
      <w:r w:rsidRPr="000664C3">
        <w:rPr>
          <w:sz w:val="28"/>
          <w:szCs w:val="28"/>
          <w:vertAlign w:val="subscript"/>
          <w:lang w:val="uk-UA"/>
        </w:rPr>
        <w:t>2</w:t>
      </w:r>
    </w:p>
    <w:p w:rsidR="0099201E" w:rsidP="0099201E" w14:paraId="72720EF6" w14:textId="77777777">
      <w:pPr>
        <w:ind w:left="567" w:right="-5"/>
        <w:rPr>
          <w:sz w:val="28"/>
          <w:szCs w:val="28"/>
          <w:lang w:val="en-US"/>
        </w:rPr>
      </w:pPr>
    </w:p>
    <w:p w:rsidR="0099201E" w:rsidP="0099201E" w14:paraId="1CB4D96C" w14:textId="77777777">
      <w:pPr>
        <w:ind w:left="567" w:right="-5"/>
        <w:rPr>
          <w:sz w:val="28"/>
          <w:szCs w:val="28"/>
          <w:lang w:val="en-US"/>
        </w:rPr>
      </w:pPr>
    </w:p>
    <w:p w:rsidR="0099201E" w:rsidP="0099201E" w14:paraId="6105C6FE" w14:textId="77777777">
      <w:pPr>
        <w:ind w:left="567" w:right="-5"/>
        <w:rPr>
          <w:sz w:val="28"/>
          <w:szCs w:val="28"/>
          <w:lang w:val="en-US"/>
        </w:rPr>
      </w:pPr>
    </w:p>
    <w:p w:rsidR="0099201E" w:rsidRPr="00B411D5" w:rsidP="0099201E" w14:paraId="35AFF868" w14:textId="77777777">
      <w:pPr>
        <w:ind w:left="567" w:right="-5"/>
        <w:rPr>
          <w:sz w:val="28"/>
          <w:szCs w:val="28"/>
          <w:lang w:val="en-US"/>
        </w:rPr>
      </w:pPr>
    </w:p>
    <w:p w:rsidR="0099201E" w:rsidRPr="00A3629B" w:rsidP="0099201E" w14:paraId="3AD98A78" w14:textId="77777777">
      <w:pPr>
        <w:ind w:right="-5"/>
        <w:rPr>
          <w:color w:val="0000FF"/>
          <w:sz w:val="28"/>
          <w:szCs w:val="28"/>
          <w:lang w:val="uk-UA"/>
        </w:rPr>
      </w:pPr>
      <w:r w:rsidRPr="00A3629B">
        <w:rPr>
          <w:color w:val="0000FF"/>
          <w:sz w:val="28"/>
          <w:szCs w:val="28"/>
          <w:lang w:val="uk-UA"/>
        </w:rPr>
        <w:t>Завдання Б</w:t>
      </w:r>
    </w:p>
    <w:p w:rsidR="0099201E" w:rsidRPr="00A3629B" w:rsidP="0099201E" w14:paraId="46A1EB85" w14:textId="77777777">
      <w:pPr>
        <w:ind w:right="-5" w:firstLine="426"/>
        <w:jc w:val="both"/>
        <w:rPr>
          <w:sz w:val="28"/>
          <w:szCs w:val="28"/>
          <w:lang w:val="uk-UA"/>
        </w:rPr>
      </w:pPr>
      <w:r w:rsidRPr="00A3629B">
        <w:rPr>
          <w:sz w:val="28"/>
          <w:szCs w:val="28"/>
          <w:lang w:val="uk-UA"/>
        </w:rPr>
        <w:t>Користуючись схемою генетичного зв’язку органічних сполук складіть рівняння реакцій, що відповідають таким схемам перетворень.</w:t>
      </w:r>
    </w:p>
    <w:p w:rsidR="0099201E" w:rsidRPr="00A3629B" w:rsidP="0099201E" w14:paraId="4CD5238F" w14:textId="77777777">
      <w:pPr>
        <w:ind w:right="-5"/>
        <w:rPr>
          <w:sz w:val="28"/>
          <w:szCs w:val="28"/>
          <w:lang w:val="uk-UA"/>
        </w:rPr>
      </w:pPr>
    </w:p>
    <w:p w:rsidR="0099201E" w:rsidP="0099201E" w14:paraId="27C2016A" w14:textId="3650749F">
      <w:pPr>
        <w:ind w:left="567" w:right="-5"/>
        <w:rPr>
          <w:sz w:val="28"/>
          <w:szCs w:val="28"/>
          <w:lang w:val="en-US"/>
        </w:rPr>
      </w:pPr>
      <w:r>
        <w:rPr>
          <w:sz w:val="28"/>
          <w:szCs w:val="28"/>
          <w:lang w:val="en-US"/>
        </w:rPr>
        <w:t xml:space="preserve">1) </w:t>
      </w:r>
      <w:r w:rsidRPr="00B73D2E">
        <w:rPr>
          <w:noProof/>
          <w:position w:val="-6"/>
        </w:rPr>
        <w:drawing>
          <wp:inline distT="0" distB="0" distL="0" distR="0">
            <wp:extent cx="3009900" cy="12096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009900" cy="1209675"/>
                    </a:xfrm>
                    <a:prstGeom prst="rect">
                      <a:avLst/>
                    </a:prstGeom>
                    <a:noFill/>
                    <a:ln>
                      <a:noFill/>
                    </a:ln>
                  </pic:spPr>
                </pic:pic>
              </a:graphicData>
            </a:graphic>
          </wp:inline>
        </w:drawing>
      </w:r>
    </w:p>
    <w:p w:rsidR="0099201E" w:rsidP="0099201E" w14:paraId="58BCF887" w14:textId="77777777">
      <w:pPr>
        <w:ind w:left="567" w:right="-5"/>
        <w:rPr>
          <w:sz w:val="28"/>
          <w:szCs w:val="28"/>
          <w:lang w:val="en-US"/>
        </w:rPr>
      </w:pPr>
    </w:p>
    <w:p w:rsidR="0099201E" w:rsidRPr="00B411D5" w:rsidP="0099201E" w14:paraId="649735A6" w14:textId="77777777">
      <w:pPr>
        <w:ind w:left="567" w:right="-5"/>
        <w:rPr>
          <w:sz w:val="28"/>
          <w:szCs w:val="28"/>
          <w:lang w:val="en-US"/>
        </w:rPr>
      </w:pPr>
    </w:p>
    <w:p w:rsidR="0099201E" w:rsidP="0099201E" w14:paraId="17F1FCA5" w14:textId="4189804F">
      <w:pPr>
        <w:ind w:left="567" w:right="-5"/>
        <w:rPr>
          <w:sz w:val="28"/>
          <w:szCs w:val="28"/>
          <w:lang w:val="en-US"/>
        </w:rPr>
      </w:pPr>
      <w:r>
        <w:rPr>
          <w:sz w:val="28"/>
          <w:szCs w:val="28"/>
          <w:lang w:val="en-US"/>
        </w:rPr>
        <w:t xml:space="preserve">2) </w:t>
      </w:r>
      <w:r w:rsidRPr="00B73D2E">
        <w:rPr>
          <w:noProof/>
          <w:position w:val="-6"/>
        </w:rPr>
        <w:drawing>
          <wp:inline distT="0" distB="0" distL="0" distR="0">
            <wp:extent cx="2895600" cy="13049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95600" cy="1304925"/>
                    </a:xfrm>
                    <a:prstGeom prst="rect">
                      <a:avLst/>
                    </a:prstGeom>
                    <a:noFill/>
                    <a:ln>
                      <a:noFill/>
                    </a:ln>
                  </pic:spPr>
                </pic:pic>
              </a:graphicData>
            </a:graphic>
          </wp:inline>
        </w:drawing>
      </w:r>
    </w:p>
    <w:p w:rsidR="0099201E" w:rsidP="0099201E" w14:paraId="39760987" w14:textId="77777777">
      <w:pPr>
        <w:ind w:left="567" w:right="-5"/>
        <w:rPr>
          <w:sz w:val="28"/>
          <w:szCs w:val="28"/>
          <w:lang w:val="en-US"/>
        </w:rPr>
      </w:pPr>
    </w:p>
    <w:p w:rsidR="0099201E" w:rsidRPr="00B411D5" w:rsidP="0099201E" w14:paraId="005853BE" w14:textId="77777777">
      <w:pPr>
        <w:ind w:left="567" w:right="-5"/>
        <w:rPr>
          <w:sz w:val="28"/>
          <w:szCs w:val="28"/>
          <w:lang w:val="en-US"/>
        </w:rPr>
      </w:pPr>
    </w:p>
    <w:p w:rsidR="0099201E" w:rsidP="0099201E" w14:paraId="57914F61" w14:textId="54E6A0C7">
      <w:pPr>
        <w:ind w:left="567" w:right="-5"/>
        <w:rPr>
          <w:position w:val="-30"/>
          <w:sz w:val="28"/>
          <w:szCs w:val="28"/>
          <w:lang w:val="en-US"/>
        </w:rPr>
      </w:pPr>
      <w:r>
        <w:rPr>
          <w:position w:val="-30"/>
          <w:sz w:val="28"/>
          <w:szCs w:val="28"/>
          <w:lang w:val="en-US"/>
        </w:rPr>
        <w:t xml:space="preserve">3) </w:t>
      </w:r>
      <w:r w:rsidRPr="00B73D2E">
        <w:rPr>
          <w:noProof/>
          <w:position w:val="-34"/>
        </w:rPr>
        <w:drawing>
          <wp:inline distT="0" distB="0" distL="0" distR="0">
            <wp:extent cx="2419350" cy="838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19350" cy="838200"/>
                    </a:xfrm>
                    <a:prstGeom prst="rect">
                      <a:avLst/>
                    </a:prstGeom>
                    <a:noFill/>
                    <a:ln>
                      <a:noFill/>
                    </a:ln>
                  </pic:spPr>
                </pic:pic>
              </a:graphicData>
            </a:graphic>
          </wp:inline>
        </w:drawing>
      </w:r>
    </w:p>
    <w:p w:rsidR="0099201E" w:rsidP="0099201E" w14:paraId="7C9F0E48" w14:textId="77777777">
      <w:pPr>
        <w:ind w:left="567" w:right="-5"/>
        <w:rPr>
          <w:position w:val="-30"/>
          <w:sz w:val="28"/>
          <w:szCs w:val="28"/>
          <w:lang w:val="en-US"/>
        </w:rPr>
      </w:pPr>
    </w:p>
    <w:p w:rsidR="0099201E" w:rsidRPr="00B411D5" w:rsidP="0099201E" w14:paraId="7CF3EAC5" w14:textId="77777777">
      <w:pPr>
        <w:ind w:left="567" w:right="-5"/>
        <w:rPr>
          <w:position w:val="-30"/>
          <w:sz w:val="28"/>
          <w:szCs w:val="28"/>
          <w:lang w:val="en-US"/>
        </w:rPr>
      </w:pPr>
    </w:p>
    <w:p w:rsidR="0099201E" w:rsidRPr="00D90564" w:rsidP="0099201E" w14:paraId="34828945" w14:textId="4757FB24">
      <w:pPr>
        <w:ind w:left="567" w:right="-5"/>
        <w:rPr>
          <w:sz w:val="28"/>
          <w:szCs w:val="28"/>
          <w:lang w:val="uk-UA"/>
        </w:rPr>
      </w:pPr>
      <w:r>
        <w:rPr>
          <w:position w:val="-6"/>
          <w:sz w:val="28"/>
          <w:szCs w:val="28"/>
          <w:lang w:val="en-US"/>
        </w:rPr>
        <w:t xml:space="preserve">4) </w:t>
      </w:r>
      <w:r w:rsidRPr="00B73D2E">
        <w:rPr>
          <w:noProof/>
          <w:position w:val="-10"/>
        </w:rPr>
        <w:drawing>
          <wp:inline distT="0" distB="0" distL="0" distR="0">
            <wp:extent cx="4895850" cy="247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895850" cy="247650"/>
                    </a:xfrm>
                    <a:prstGeom prst="rect">
                      <a:avLst/>
                    </a:prstGeom>
                    <a:noFill/>
                    <a:ln>
                      <a:noFill/>
                    </a:ln>
                  </pic:spPr>
                </pic:pic>
              </a:graphicData>
            </a:graphic>
          </wp:inline>
        </w:drawing>
      </w:r>
    </w:p>
    <w:p w:rsidR="00C67D20" w14:paraId="26576C0E" w14:textId="77777777"/>
    <w:sectPr w:rsidSect="0099201E">
      <w:headerReference w:type="default" r:id="rId26"/>
      <w:pgSz w:w="11906" w:h="16838"/>
      <w:pgMar w:top="1134" w:right="851" w:bottom="539" w:left="1701" w:header="363" w:footer="261"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9201E" w:rsidP="00C47701" w14:paraId="4640A07B"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99201E" w:rsidP="00394750" w14:paraId="38595E2F" w14:textId="7777777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9201E" w:rsidP="00C47701" w14:paraId="3E37772C" w14:textId="77777777">
    <w:pPr>
      <w:pStyle w:val="Footer"/>
      <w:framePr w:wrap="around" w:vAnchor="text" w:hAnchor="margin" w:xAlign="right" w:y="48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99201E" w:rsidP="00C47701" w14:paraId="70E3BA3C" w14:textId="77777777">
    <w:pPr>
      <w:pStyle w:val="Footer"/>
      <w:ind w:right="360"/>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9201E" w:rsidRPr="00BC5707" w:rsidP="00BC5707" w14:paraId="2A677865" w14:textId="77777777">
    <w:pPr>
      <w:pStyle w:val="Header"/>
      <w:ind w:right="-57"/>
      <w:jc w:val="center"/>
      <w:rPr>
        <w:sz w:val="20"/>
        <w:szCs w:val="20"/>
      </w:rPr>
    </w:pPr>
    <w:r w:rsidRPr="00BC5707">
      <w:rPr>
        <w:sz w:val="20"/>
        <w:szCs w:val="20"/>
        <w:lang w:val="uk-UA"/>
      </w:rPr>
      <w:t>Сущик М. М. Урок в 11 класі «Генетичний зв’язок між різними класами органічних сполук</w:t>
    </w:r>
    <w:r w:rsidRPr="00BC5707">
      <w:rPr>
        <w:bCs/>
        <w:sz w:val="20"/>
        <w:szCs w:val="20"/>
        <w:lang w:val="uk-UA"/>
      </w:rPr>
      <w:t>»</w:t>
    </w:r>
  </w:p>
  <w:p w:rsidR="0099201E" w:rsidRPr="00AD7AC4" w:rsidP="00BC5707" w14:paraId="5E828D1C" w14:textId="4AD50D52">
    <w:pPr>
      <w:pStyle w:val="Header"/>
      <w:ind w:left="-724" w:right="-420"/>
      <w:jc w:val="center"/>
      <w:rPr>
        <w:sz w:val="20"/>
        <w:szCs w:val="20"/>
        <w:lang w:val="uk-UA"/>
      </w:rPr>
    </w:pPr>
    <w:r>
      <w:rPr>
        <w:noProof/>
      </w:rPr>
      <mc:AlternateContent>
        <mc:Choice Requires="wps">
          <w:drawing>
            <wp:anchor distT="0" distB="0" distL="114300" distR="114300" simplePos="0" relativeHeight="251662336" behindDoc="0" locked="0" layoutInCell="1" allowOverlap="1">
              <wp:simplePos x="0" y="0"/>
              <wp:positionH relativeFrom="column">
                <wp:posOffset>-15240</wp:posOffset>
              </wp:positionH>
              <wp:positionV relativeFrom="paragraph">
                <wp:posOffset>83185</wp:posOffset>
              </wp:positionV>
              <wp:extent cx="5939790" cy="0"/>
              <wp:effectExtent l="26670" t="20955" r="24765" b="26670"/>
              <wp:wrapNone/>
              <wp:docPr id="23" name="Пряма сполучна лінія 2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39790" cy="0"/>
                      </a:xfrm>
                      <a:prstGeom prst="line">
                        <a:avLst/>
                      </a:prstGeom>
                      <a:noFill/>
                      <a:ln w="38100" cmpd="dbl">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23" o:spid="_x0000_s2049" style="mso-height-percent:0;mso-height-relative:page;mso-width-percent:0;mso-width-relative:page;mso-wrap-distance-bottom:0;mso-wrap-distance-left:9pt;mso-wrap-distance-right:9pt;mso-wrap-distance-top:0;mso-wrap-style:square;position:absolute;visibility:visible;z-index:251663360" from="-1.2pt,6.55pt" to="466.5pt,6.55pt" strokeweight="3pt">
              <v:stroke linestyle="thinTh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9201E" w:rsidRPr="00BC5707" w:rsidP="00AD7AC4" w14:paraId="3AD8100C" w14:textId="77777777">
    <w:pPr>
      <w:pStyle w:val="Header"/>
      <w:jc w:val="center"/>
      <w:rPr>
        <w:sz w:val="20"/>
        <w:szCs w:val="20"/>
      </w:rPr>
    </w:pPr>
    <w:r w:rsidRPr="00BC5707">
      <w:rPr>
        <w:sz w:val="20"/>
        <w:szCs w:val="20"/>
        <w:lang w:val="uk-UA"/>
      </w:rPr>
      <w:t>Сущик М. М. Урок в 11 класі «Генетичний зв’язок між різними класами органічних сполук</w:t>
    </w:r>
    <w:r w:rsidRPr="00BC5707">
      <w:rPr>
        <w:bCs/>
        <w:sz w:val="20"/>
        <w:szCs w:val="20"/>
        <w:lang w:val="uk-UA"/>
      </w:rPr>
      <w:t>»</w:t>
    </w:r>
  </w:p>
  <w:p w:rsidR="0099201E" w:rsidRPr="00AD7AC4" w:rsidP="00AD7AC4" w14:paraId="0DEC67F7" w14:textId="3EB66B33">
    <w:pPr>
      <w:pStyle w:val="Header"/>
      <w:jc w:val="center"/>
      <w:rPr>
        <w:sz w:val="20"/>
        <w:szCs w:val="20"/>
        <w:lang w:val="uk-UA"/>
      </w:rPr>
    </w:pPr>
    <w:r>
      <w:rPr>
        <w:noProof/>
      </w:rPr>
      <mc:AlternateContent>
        <mc:Choice Requires="wps">
          <w:drawing>
            <wp:anchor distT="0" distB="0" distL="114300" distR="114300" simplePos="0" relativeHeight="251660288" behindDoc="0" locked="0" layoutInCell="1" allowOverlap="1">
              <wp:simplePos x="0" y="0"/>
              <wp:positionH relativeFrom="column">
                <wp:posOffset>-15240</wp:posOffset>
              </wp:positionH>
              <wp:positionV relativeFrom="paragraph">
                <wp:posOffset>83185</wp:posOffset>
              </wp:positionV>
              <wp:extent cx="5939790" cy="0"/>
              <wp:effectExtent l="22860" t="26035" r="19050" b="21590"/>
              <wp:wrapNone/>
              <wp:docPr id="22" name="Пряма сполучна лінія 2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39790" cy="0"/>
                      </a:xfrm>
                      <a:prstGeom prst="line">
                        <a:avLst/>
                      </a:prstGeom>
                      <a:noFill/>
                      <a:ln w="38100" cmpd="dbl">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22" o:spid="_x0000_s2050" style="mso-height-percent:0;mso-height-relative:page;mso-width-percent:0;mso-width-relative:page;mso-wrap-distance-bottom:0;mso-wrap-distance-left:9pt;mso-wrap-distance-right:9pt;mso-wrap-distance-top:0;mso-wrap-style:square;position:absolute;visibility:visible;z-index:251661312" from="-1.2pt,6.55pt" to="466.5pt,6.55pt" strokeweight="3pt">
              <v:stroke linestyle="thinTh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9201E" w:rsidRPr="00B269C9" w:rsidP="00B269C9" w14:paraId="2E8B6AB1" w14:textId="77777777">
    <w:pPr>
      <w:pStyle w:val="Header"/>
      <w:rPr>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9201E" w:rsidRPr="00BC5707" w:rsidP="0099201E" w14:paraId="01997BB1" w14:textId="77777777">
    <w:pPr>
      <w:pStyle w:val="Header"/>
      <w:ind w:right="-57"/>
      <w:jc w:val="center"/>
      <w:rPr>
        <w:sz w:val="20"/>
        <w:szCs w:val="20"/>
      </w:rPr>
    </w:pPr>
    <w:r w:rsidRPr="00BC5707">
      <w:rPr>
        <w:sz w:val="20"/>
        <w:szCs w:val="20"/>
        <w:lang w:val="uk-UA"/>
      </w:rPr>
      <w:t>Сущик М. М. Урок в 11 класі «Генетичний зв’язок між різними класами органічних сполук</w:t>
    </w:r>
    <w:r w:rsidRPr="00BC5707">
      <w:rPr>
        <w:bCs/>
        <w:sz w:val="20"/>
        <w:szCs w:val="20"/>
        <w:lang w:val="uk-UA"/>
      </w:rPr>
      <w:t>»</w:t>
    </w:r>
  </w:p>
  <w:p w:rsidR="0099201E" w:rsidRPr="00AD7AC4" w:rsidP="0099201E" w14:paraId="782AE9E6" w14:textId="71A05312">
    <w:pPr>
      <w:pStyle w:val="Header"/>
      <w:ind w:left="-724" w:right="-420"/>
      <w:jc w:val="center"/>
      <w:rPr>
        <w:sz w:val="20"/>
        <w:szCs w:val="20"/>
        <w:lang w:val="uk-UA"/>
      </w:rPr>
    </w:pPr>
    <w:r>
      <w:rPr>
        <w:noProof/>
      </w:rPr>
      <mc:AlternateContent>
        <mc:Choice Requires="wps">
          <w:drawing>
            <wp:anchor distT="0" distB="0" distL="114300" distR="114300" simplePos="0" relativeHeight="251658240" behindDoc="0" locked="0" layoutInCell="1" allowOverlap="1">
              <wp:simplePos x="0" y="0"/>
              <wp:positionH relativeFrom="column">
                <wp:posOffset>-15240</wp:posOffset>
              </wp:positionH>
              <wp:positionV relativeFrom="paragraph">
                <wp:posOffset>83185</wp:posOffset>
              </wp:positionV>
              <wp:extent cx="5939790" cy="0"/>
              <wp:effectExtent l="22860" t="26035" r="19050" b="21590"/>
              <wp:wrapNone/>
              <wp:docPr id="1" name="Пряма сполучна лінія 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39790" cy="0"/>
                      </a:xfrm>
                      <a:prstGeom prst="line">
                        <a:avLst/>
                      </a:prstGeom>
                      <a:noFill/>
                      <a:ln w="38100" cmpd="dbl">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1" o:spid="_x0000_s2051" style="mso-height-percent:0;mso-height-relative:page;mso-width-percent:0;mso-width-relative:page;mso-wrap-distance-bottom:0;mso-wrap-distance-left:9pt;mso-wrap-distance-right:9pt;mso-wrap-distance-top:0;mso-wrap-style:square;position:absolute;visibility:visible;z-index:251659264" from="-1.2pt,6.55pt" to="466.5pt,6.55pt" strokeweight="3pt">
              <v:stroke linestyle="thinThin"/>
            </v:line>
          </w:pict>
        </mc:Fallback>
      </mc:AlternateContent>
    </w:r>
  </w:p>
  <w:p w:rsidR="0099201E" w14:paraId="45DFDEF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4979586D"/>
    <w:multiLevelType w:val="hybridMultilevel"/>
    <w:tmpl w:val="FE28E8E8"/>
    <w:lvl w:ilvl="0">
      <w:start w:val="1"/>
      <w:numFmt w:val="decimal"/>
      <w:lvlText w:val="%1)"/>
      <w:lvlJc w:val="left"/>
      <w:pPr>
        <w:tabs>
          <w:tab w:val="num" w:pos="786"/>
        </w:tabs>
        <w:ind w:left="786" w:hanging="360"/>
      </w:pPr>
      <w:rPr>
        <w:rFonts w:hint="default"/>
      </w:rPr>
    </w:lvl>
    <w:lvl w:ilvl="1" w:tentative="1">
      <w:start w:val="1"/>
      <w:numFmt w:val="lowerLetter"/>
      <w:lvlText w:val="%2."/>
      <w:lvlJc w:val="left"/>
      <w:pPr>
        <w:tabs>
          <w:tab w:val="num" w:pos="1506"/>
        </w:tabs>
        <w:ind w:left="1506" w:hanging="360"/>
      </w:pPr>
    </w:lvl>
    <w:lvl w:ilvl="2" w:tentative="1">
      <w:start w:val="1"/>
      <w:numFmt w:val="lowerRoman"/>
      <w:lvlText w:val="%3."/>
      <w:lvlJc w:val="right"/>
      <w:pPr>
        <w:tabs>
          <w:tab w:val="num" w:pos="2226"/>
        </w:tabs>
        <w:ind w:left="2226" w:hanging="180"/>
      </w:pPr>
    </w:lvl>
    <w:lvl w:ilvl="3" w:tentative="1">
      <w:start w:val="1"/>
      <w:numFmt w:val="decimal"/>
      <w:lvlText w:val="%4."/>
      <w:lvlJc w:val="left"/>
      <w:pPr>
        <w:tabs>
          <w:tab w:val="num" w:pos="2946"/>
        </w:tabs>
        <w:ind w:left="2946" w:hanging="360"/>
      </w:pPr>
    </w:lvl>
    <w:lvl w:ilvl="4" w:tentative="1">
      <w:start w:val="1"/>
      <w:numFmt w:val="lowerLetter"/>
      <w:lvlText w:val="%5."/>
      <w:lvlJc w:val="left"/>
      <w:pPr>
        <w:tabs>
          <w:tab w:val="num" w:pos="3666"/>
        </w:tabs>
        <w:ind w:left="3666" w:hanging="360"/>
      </w:pPr>
    </w:lvl>
    <w:lvl w:ilvl="5" w:tentative="1">
      <w:start w:val="1"/>
      <w:numFmt w:val="lowerRoman"/>
      <w:lvlText w:val="%6."/>
      <w:lvlJc w:val="right"/>
      <w:pPr>
        <w:tabs>
          <w:tab w:val="num" w:pos="4386"/>
        </w:tabs>
        <w:ind w:left="4386" w:hanging="180"/>
      </w:pPr>
    </w:lvl>
    <w:lvl w:ilvl="6" w:tentative="1">
      <w:start w:val="1"/>
      <w:numFmt w:val="decimal"/>
      <w:lvlText w:val="%7."/>
      <w:lvlJc w:val="left"/>
      <w:pPr>
        <w:tabs>
          <w:tab w:val="num" w:pos="5106"/>
        </w:tabs>
        <w:ind w:left="5106" w:hanging="360"/>
      </w:pPr>
    </w:lvl>
    <w:lvl w:ilvl="7" w:tentative="1">
      <w:start w:val="1"/>
      <w:numFmt w:val="lowerLetter"/>
      <w:lvlText w:val="%8."/>
      <w:lvlJc w:val="left"/>
      <w:pPr>
        <w:tabs>
          <w:tab w:val="num" w:pos="5826"/>
        </w:tabs>
        <w:ind w:left="5826" w:hanging="360"/>
      </w:pPr>
    </w:lvl>
    <w:lvl w:ilvl="8" w:tentative="1">
      <w:start w:val="1"/>
      <w:numFmt w:val="lowerRoman"/>
      <w:lvlText w:val="%9."/>
      <w:lvlJc w:val="right"/>
      <w:pPr>
        <w:tabs>
          <w:tab w:val="num" w:pos="6546"/>
        </w:tabs>
        <w:ind w:left="6546" w:hanging="180"/>
      </w:pPr>
    </w:lvl>
  </w:abstractNum>
  <w:abstractNum w:abstractNumId="1">
    <w:nsid w:val="7FA10A74"/>
    <w:multiLevelType w:val="hybridMultilevel"/>
    <w:tmpl w:val="439055E0"/>
    <w:lvl w:ilvl="0">
      <w:start w:val="8"/>
      <w:numFmt w:val="bullet"/>
      <w:lvlText w:val="–"/>
      <w:lvlJc w:val="left"/>
      <w:pPr>
        <w:tabs>
          <w:tab w:val="num" w:pos="1069"/>
        </w:tabs>
        <w:ind w:left="1069" w:hanging="360"/>
      </w:pPr>
      <w:rPr>
        <w:rFonts w:ascii="Times New Roman" w:eastAsia="Times New Roman" w:hAnsi="Times New Roman" w:cs="Times New Roman" w:hint="default"/>
      </w:rPr>
    </w:lvl>
    <w:lvl w:ilvl="1" w:tentative="1">
      <w:start w:val="1"/>
      <w:numFmt w:val="bullet"/>
      <w:lvlText w:val="o"/>
      <w:lvlJc w:val="left"/>
      <w:pPr>
        <w:tabs>
          <w:tab w:val="num" w:pos="1789"/>
        </w:tabs>
        <w:ind w:left="1789" w:hanging="360"/>
      </w:pPr>
      <w:rPr>
        <w:rFonts w:ascii="Courier New" w:hAnsi="Courier New" w:cs="Courier New"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cs="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cs="Courier New" w:hint="default"/>
      </w:rPr>
    </w:lvl>
    <w:lvl w:ilvl="8" w:tentative="1">
      <w:start w:val="1"/>
      <w:numFmt w:val="bullet"/>
      <w:lvlText w:val=""/>
      <w:lvlJc w:val="left"/>
      <w:pPr>
        <w:tabs>
          <w:tab w:val="num" w:pos="6829"/>
        </w:tabs>
        <w:ind w:left="682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01E"/>
    <w:rsid w:val="000664C3"/>
    <w:rsid w:val="00071EB7"/>
    <w:rsid w:val="000726A0"/>
    <w:rsid w:val="0008776E"/>
    <w:rsid w:val="000E4B6F"/>
    <w:rsid w:val="001363AA"/>
    <w:rsid w:val="001A0731"/>
    <w:rsid w:val="00236436"/>
    <w:rsid w:val="0039468F"/>
    <w:rsid w:val="00394750"/>
    <w:rsid w:val="004C56AF"/>
    <w:rsid w:val="005D3764"/>
    <w:rsid w:val="006973AF"/>
    <w:rsid w:val="006F7F82"/>
    <w:rsid w:val="00717FA9"/>
    <w:rsid w:val="0099201E"/>
    <w:rsid w:val="00994A92"/>
    <w:rsid w:val="00A3629B"/>
    <w:rsid w:val="00A43E24"/>
    <w:rsid w:val="00AD7AC4"/>
    <w:rsid w:val="00B269C9"/>
    <w:rsid w:val="00B411D5"/>
    <w:rsid w:val="00B90AB0"/>
    <w:rsid w:val="00BC5707"/>
    <w:rsid w:val="00BC7233"/>
    <w:rsid w:val="00C47701"/>
    <w:rsid w:val="00C67D20"/>
    <w:rsid w:val="00CD7886"/>
    <w:rsid w:val="00D90564"/>
    <w:rsid w:val="00E44391"/>
    <w:rsid w:val="00ED1AB7"/>
  </w:rsids>
  <m:mathPr>
    <m:mathFont m:val="Cambria Math"/>
  </m:mathPr>
  <w:themeFontLang w:val="uk-UA"/>
  <w:clrSchemeMapping w:bg1="light1" w:t1="dark1" w:bg2="light2" w:t2="dark2" w:accent1="accent1" w:accent2="accent2" w:accent3="accent3" w:accent4="accent4" w:accent5="accent5" w:accent6="accent6" w:hyperlink="hyperlink" w:followedHyperlink="followedHyperlink"/>
  <w14:docId w14:val="5FF5B6C3"/>
  <w15:chartTrackingRefBased/>
  <w15:docId w15:val="{7D30A77D-33CC-468D-9122-BAFC8486C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Times New Roman"/>
        <w:sz w:val="28"/>
        <w:szCs w:val="28"/>
        <w:lang w:val="uk-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201E"/>
    <w:rPr>
      <w:rFonts w:eastAsia="Times New Roman"/>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nhideWhenUsed/>
    <w:rsid w:val="0099201E"/>
    <w:pPr>
      <w:tabs>
        <w:tab w:val="center" w:pos="4819"/>
        <w:tab w:val="right" w:pos="9639"/>
      </w:tabs>
    </w:pPr>
  </w:style>
  <w:style w:type="character" w:customStyle="1" w:styleId="a">
    <w:name w:val="Верхній колонтитул Знак"/>
    <w:basedOn w:val="DefaultParagraphFont"/>
    <w:link w:val="Header"/>
    <w:uiPriority w:val="99"/>
    <w:rsid w:val="0099201E"/>
  </w:style>
  <w:style w:type="paragraph" w:styleId="Footer">
    <w:name w:val="footer"/>
    <w:basedOn w:val="Normal"/>
    <w:link w:val="a0"/>
    <w:unhideWhenUsed/>
    <w:rsid w:val="0099201E"/>
    <w:pPr>
      <w:tabs>
        <w:tab w:val="center" w:pos="4819"/>
        <w:tab w:val="right" w:pos="9639"/>
      </w:tabs>
    </w:pPr>
  </w:style>
  <w:style w:type="character" w:customStyle="1" w:styleId="a0">
    <w:name w:val="Нижній колонтитул Знак"/>
    <w:basedOn w:val="DefaultParagraphFont"/>
    <w:link w:val="Footer"/>
    <w:uiPriority w:val="99"/>
    <w:rsid w:val="0099201E"/>
  </w:style>
  <w:style w:type="character" w:styleId="PageNumber">
    <w:name w:val="page number"/>
    <w:basedOn w:val="DefaultParagraphFont"/>
    <w:rsid w:val="009920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header" Target="header2.xml" /><Relationship Id="rId13" Type="http://schemas.openxmlformats.org/officeDocument/2006/relationships/image" Target="media/image6.jpeg" /><Relationship Id="rId14" Type="http://schemas.openxmlformats.org/officeDocument/2006/relationships/image" Target="media/image7.jpeg" /><Relationship Id="rId15" Type="http://schemas.openxmlformats.org/officeDocument/2006/relationships/image" Target="media/image8.jpeg" /><Relationship Id="rId16" Type="http://schemas.openxmlformats.org/officeDocument/2006/relationships/image" Target="media/image9.jpeg" /><Relationship Id="rId17" Type="http://schemas.openxmlformats.org/officeDocument/2006/relationships/image" Target="media/image10.jpeg" /><Relationship Id="rId18" Type="http://schemas.openxmlformats.org/officeDocument/2006/relationships/image" Target="media/image11.jpeg" /><Relationship Id="rId19" Type="http://schemas.openxmlformats.org/officeDocument/2006/relationships/image" Target="media/image12.jpeg" /><Relationship Id="rId2" Type="http://schemas.openxmlformats.org/officeDocument/2006/relationships/webSettings" Target="webSettings.xml" /><Relationship Id="rId20" Type="http://schemas.openxmlformats.org/officeDocument/2006/relationships/image" Target="media/image13.jpeg" /><Relationship Id="rId21" Type="http://schemas.openxmlformats.org/officeDocument/2006/relationships/header" Target="header3.xml" /><Relationship Id="rId22" Type="http://schemas.openxmlformats.org/officeDocument/2006/relationships/image" Target="media/image14.wmf" /><Relationship Id="rId23" Type="http://schemas.openxmlformats.org/officeDocument/2006/relationships/image" Target="media/image15.wmf" /><Relationship Id="rId24" Type="http://schemas.openxmlformats.org/officeDocument/2006/relationships/image" Target="media/image16.wmf" /><Relationship Id="rId25" Type="http://schemas.openxmlformats.org/officeDocument/2006/relationships/image" Target="media/image17.wmf" /><Relationship Id="rId26" Type="http://schemas.openxmlformats.org/officeDocument/2006/relationships/header" Target="header4.xml" /><Relationship Id="rId27" Type="http://schemas.openxmlformats.org/officeDocument/2006/relationships/theme" Target="theme/theme1.xml"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wmf" /><Relationship Id="rId8" Type="http://schemas.openxmlformats.org/officeDocument/2006/relationships/image" Target="media/image5.jpeg" /><Relationship Id="rId9" Type="http://schemas.openxmlformats.org/officeDocument/2006/relationships/header" Target="header1.xml"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5557</Words>
  <Characters>3168</Characters>
  <Application>Microsoft Office Word</Application>
  <DocSecurity>0</DocSecurity>
  <Lines>26</Lines>
  <Paragraphs>17</Paragraphs>
  <ScaleCrop>false</ScaleCrop>
  <Company/>
  <LinksUpToDate>false</LinksUpToDate>
  <CharactersWithSpaces>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cemist</dc:creator>
  <cp:lastModifiedBy>cemist</cp:lastModifiedBy>
  <cp:revision>1</cp:revision>
  <dcterms:created xsi:type="dcterms:W3CDTF">2023-04-23T05:29:00Z</dcterms:created>
  <dcterms:modified xsi:type="dcterms:W3CDTF">2023-04-23T05:30:00Z</dcterms:modified>
</cp:coreProperties>
</file>